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B1" w:rsidRPr="00BF1BBF" w:rsidRDefault="00BF1BBF" w:rsidP="00BF1BBF">
      <w:pPr>
        <w:spacing w:after="0"/>
        <w:rPr>
          <w:b/>
          <w:noProof/>
          <w:color w:val="17365D" w:themeColor="text2" w:themeShade="BF"/>
          <w:sz w:val="28"/>
          <w:szCs w:val="28"/>
          <w:lang w:val="pt-BR"/>
        </w:rPr>
      </w:pPr>
      <w:r w:rsidRPr="00BF1BBF">
        <w:rPr>
          <w:b/>
          <w:noProof/>
          <w:color w:val="17365D" w:themeColor="text2" w:themeShade="BF"/>
          <w:sz w:val="28"/>
          <w:szCs w:val="28"/>
          <w:lang w:val="pt-BR"/>
        </w:rPr>
        <w:t>S</w:t>
      </w:r>
      <w:r w:rsidR="00A96294">
        <w:rPr>
          <w:b/>
          <w:noProof/>
          <w:color w:val="17365D" w:themeColor="text2" w:themeShade="BF"/>
          <w:sz w:val="28"/>
          <w:szCs w:val="28"/>
          <w:lang w:val="pt-BR"/>
        </w:rPr>
        <w:t>é</w:t>
      </w:r>
      <w:r w:rsidRPr="00BF1BBF">
        <w:rPr>
          <w:b/>
          <w:noProof/>
          <w:color w:val="17365D" w:themeColor="text2" w:themeShade="BF"/>
          <w:sz w:val="28"/>
          <w:szCs w:val="28"/>
          <w:lang w:val="pt-BR"/>
        </w:rPr>
        <w:t xml:space="preserve">rie Sobre Calvinismo – </w:t>
      </w:r>
      <w:r>
        <w:rPr>
          <w:b/>
          <w:noProof/>
          <w:color w:val="17365D" w:themeColor="text2" w:themeShade="BF"/>
          <w:sz w:val="28"/>
          <w:szCs w:val="28"/>
          <w:lang w:val="pt-BR"/>
        </w:rPr>
        <w:t>P</w:t>
      </w:r>
      <w:r w:rsidRPr="00BF1BBF">
        <w:rPr>
          <w:b/>
          <w:noProof/>
          <w:color w:val="17365D" w:themeColor="text2" w:themeShade="BF"/>
          <w:sz w:val="28"/>
          <w:szCs w:val="28"/>
          <w:lang w:val="pt-BR"/>
        </w:rPr>
        <w:t xml:space="preserve">arte 1 – </w:t>
      </w:r>
      <w:r>
        <w:rPr>
          <w:b/>
          <w:noProof/>
          <w:color w:val="17365D" w:themeColor="text2" w:themeShade="BF"/>
          <w:sz w:val="28"/>
          <w:szCs w:val="28"/>
          <w:lang w:val="pt-BR"/>
        </w:rPr>
        <w:t>O</w:t>
      </w:r>
      <w:r w:rsidRPr="00BF1BBF">
        <w:rPr>
          <w:b/>
          <w:noProof/>
          <w:color w:val="17365D" w:themeColor="text2" w:themeShade="BF"/>
          <w:sz w:val="28"/>
          <w:szCs w:val="28"/>
          <w:lang w:val="pt-BR"/>
        </w:rPr>
        <w:t xml:space="preserve">rigem e </w:t>
      </w:r>
      <w:r>
        <w:rPr>
          <w:b/>
          <w:noProof/>
          <w:color w:val="17365D" w:themeColor="text2" w:themeShade="BF"/>
          <w:sz w:val="28"/>
          <w:szCs w:val="28"/>
          <w:lang w:val="pt-BR"/>
        </w:rPr>
        <w:t>D</w:t>
      </w:r>
      <w:r w:rsidRPr="00BF1BBF">
        <w:rPr>
          <w:b/>
          <w:noProof/>
          <w:color w:val="17365D" w:themeColor="text2" w:themeShade="BF"/>
          <w:sz w:val="28"/>
          <w:szCs w:val="28"/>
          <w:lang w:val="pt-BR"/>
        </w:rPr>
        <w:t>esenvolvime</w:t>
      </w:r>
      <w:r>
        <w:rPr>
          <w:b/>
          <w:noProof/>
          <w:color w:val="17365D" w:themeColor="text2" w:themeShade="BF"/>
          <w:sz w:val="28"/>
          <w:szCs w:val="28"/>
          <w:lang w:val="pt-BR"/>
        </w:rPr>
        <w:t>nto do Calvinismo</w:t>
      </w:r>
    </w:p>
    <w:p w:rsidR="001A76B1" w:rsidRPr="00BF1BBF" w:rsidRDefault="001A76B1" w:rsidP="00BF1BBF">
      <w:pPr>
        <w:spacing w:after="0"/>
        <w:rPr>
          <w:b/>
          <w:noProof/>
          <w:color w:val="E36C0A" w:themeColor="accent6" w:themeShade="BF"/>
          <w:lang w:val="pt-BR"/>
        </w:rPr>
      </w:pPr>
    </w:p>
    <w:p w:rsidR="001A76B1" w:rsidRPr="00BF1BBF" w:rsidRDefault="001A76B1" w:rsidP="00AF099D">
      <w:pPr>
        <w:spacing w:after="0"/>
        <w:jc w:val="center"/>
        <w:rPr>
          <w:b/>
          <w:noProof/>
          <w:color w:val="E36C0A" w:themeColor="accent6" w:themeShade="BF"/>
          <w:lang w:val="pt-BR"/>
        </w:rPr>
      </w:pPr>
    </w:p>
    <w:p w:rsidR="001A76B1" w:rsidRPr="00BF1BBF" w:rsidRDefault="001A76B1" w:rsidP="00AF099D">
      <w:pPr>
        <w:spacing w:after="0"/>
        <w:jc w:val="center"/>
        <w:rPr>
          <w:b/>
          <w:noProof/>
          <w:color w:val="E36C0A" w:themeColor="accent6" w:themeShade="BF"/>
          <w:lang w:val="pt-BR"/>
        </w:rPr>
      </w:pPr>
    </w:p>
    <w:p w:rsidR="001A76B1" w:rsidRPr="00BF1BBF" w:rsidRDefault="001A76B1" w:rsidP="00AF099D">
      <w:pPr>
        <w:spacing w:after="0"/>
        <w:jc w:val="center"/>
        <w:rPr>
          <w:b/>
          <w:noProof/>
          <w:color w:val="E36C0A" w:themeColor="accent6" w:themeShade="BF"/>
          <w:lang w:val="pt-BR"/>
        </w:rPr>
      </w:pPr>
    </w:p>
    <w:p w:rsidR="001A76B1" w:rsidRPr="00BF1BBF" w:rsidRDefault="001A76B1" w:rsidP="00AF099D">
      <w:pPr>
        <w:spacing w:after="0"/>
        <w:jc w:val="center"/>
        <w:rPr>
          <w:b/>
          <w:noProof/>
          <w:color w:val="E36C0A" w:themeColor="accent6" w:themeShade="BF"/>
          <w:lang w:val="pt-BR"/>
        </w:rPr>
      </w:pPr>
    </w:p>
    <w:p w:rsidR="001A76B1" w:rsidRPr="00BF1BBF" w:rsidRDefault="001A76B1" w:rsidP="00AF099D">
      <w:pPr>
        <w:spacing w:after="0"/>
        <w:jc w:val="center"/>
        <w:rPr>
          <w:b/>
          <w:noProof/>
          <w:color w:val="E36C0A" w:themeColor="accent6" w:themeShade="BF"/>
          <w:lang w:val="pt-BR"/>
        </w:rPr>
      </w:pPr>
    </w:p>
    <w:p w:rsidR="001A76B1" w:rsidRDefault="004C7BFE" w:rsidP="00AF099D">
      <w:pPr>
        <w:spacing w:after="0"/>
        <w:jc w:val="center"/>
        <w:rPr>
          <w:b/>
          <w:lang w:val="pt-BR"/>
        </w:rPr>
      </w:pPr>
      <w:r w:rsidRPr="004C7BFE">
        <w:rPr>
          <w:b/>
          <w:noProof/>
          <w:color w:val="E36C0A" w:themeColor="accent6" w:themeShade="B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pt;height:160pt" fillcolor="#17365d [2415]" strokecolor="#33c" strokeweight="1pt">
            <v:fill opacity=".5"/>
            <v:shadow color="#99f" opacity=".5" offset="7pt,6pt" offset2="2pt"/>
            <v:textpath style="font-family:&quot;Arial Black&quot;;v-text-kern:t" trim="t" fitpath="t" string="Origem e Desenvolvimento&#10;do&#10;Calvinismo"/>
          </v:shape>
        </w:pict>
      </w:r>
      <w:r w:rsidR="001A76B1">
        <w:rPr>
          <w:b/>
          <w:lang w:val="pt-BR"/>
        </w:rPr>
        <w:br/>
      </w:r>
    </w:p>
    <w:p w:rsidR="001A76B1" w:rsidRDefault="001A76B1" w:rsidP="00AF099D">
      <w:pPr>
        <w:spacing w:after="0"/>
        <w:jc w:val="center"/>
        <w:rPr>
          <w:b/>
          <w:lang w:val="pt-BR"/>
        </w:rPr>
      </w:pPr>
    </w:p>
    <w:p w:rsidR="001A76B1" w:rsidRDefault="001A76B1" w:rsidP="00AF099D">
      <w:pPr>
        <w:spacing w:after="0"/>
        <w:jc w:val="center"/>
        <w:rPr>
          <w:b/>
          <w:lang w:val="pt-BR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129540</wp:posOffset>
            </wp:positionV>
            <wp:extent cx="2994025" cy="1994535"/>
            <wp:effectExtent l="19050" t="0" r="0" b="0"/>
            <wp:wrapSquare wrapText="bothSides"/>
            <wp:docPr id="1" name="Picture 0" descr="CalvinArminius15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vinArminius1500x10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4025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76B1" w:rsidRDefault="001A76B1" w:rsidP="00AF099D">
      <w:pPr>
        <w:spacing w:after="0"/>
        <w:jc w:val="center"/>
        <w:rPr>
          <w:b/>
          <w:lang w:val="pt-BR"/>
        </w:rPr>
      </w:pPr>
    </w:p>
    <w:p w:rsidR="001A76B1" w:rsidRDefault="001A76B1" w:rsidP="00AF099D">
      <w:pPr>
        <w:spacing w:after="0"/>
        <w:jc w:val="center"/>
        <w:rPr>
          <w:b/>
          <w:lang w:val="pt-BR"/>
        </w:rPr>
      </w:pPr>
    </w:p>
    <w:p w:rsidR="001A76B1" w:rsidRDefault="001A76B1" w:rsidP="00AF099D">
      <w:pPr>
        <w:spacing w:after="0"/>
        <w:jc w:val="center"/>
        <w:rPr>
          <w:b/>
          <w:lang w:val="pt-BR"/>
        </w:rPr>
      </w:pPr>
    </w:p>
    <w:p w:rsidR="001A76B1" w:rsidRDefault="001A76B1" w:rsidP="00AF099D">
      <w:pPr>
        <w:spacing w:after="0"/>
        <w:jc w:val="center"/>
        <w:rPr>
          <w:b/>
          <w:lang w:val="pt-BR"/>
        </w:rPr>
      </w:pPr>
    </w:p>
    <w:p w:rsidR="001A76B1" w:rsidRDefault="001A76B1" w:rsidP="00AF099D">
      <w:pPr>
        <w:spacing w:after="0"/>
        <w:jc w:val="center"/>
        <w:rPr>
          <w:b/>
          <w:lang w:val="pt-BR"/>
        </w:rPr>
      </w:pPr>
    </w:p>
    <w:p w:rsidR="001A76B1" w:rsidRDefault="001A76B1" w:rsidP="00AF099D">
      <w:pPr>
        <w:spacing w:after="0"/>
        <w:jc w:val="center"/>
        <w:rPr>
          <w:b/>
          <w:lang w:val="pt-BR"/>
        </w:rPr>
      </w:pPr>
    </w:p>
    <w:p w:rsidR="001A76B1" w:rsidRDefault="001A76B1" w:rsidP="00AF099D">
      <w:pPr>
        <w:spacing w:after="0"/>
        <w:jc w:val="center"/>
        <w:rPr>
          <w:b/>
          <w:lang w:val="pt-BR"/>
        </w:rPr>
      </w:pPr>
    </w:p>
    <w:p w:rsidR="001A76B1" w:rsidRDefault="001A76B1" w:rsidP="00AF099D">
      <w:pPr>
        <w:spacing w:after="0"/>
        <w:jc w:val="center"/>
        <w:rPr>
          <w:b/>
          <w:lang w:val="pt-BR"/>
        </w:rPr>
      </w:pPr>
    </w:p>
    <w:p w:rsidR="00FC4DE1" w:rsidRDefault="00FC4DE1">
      <w:pPr>
        <w:rPr>
          <w:b/>
          <w:lang w:val="pt-BR"/>
        </w:rPr>
      </w:pPr>
    </w:p>
    <w:p w:rsidR="00FC4DE1" w:rsidRDefault="00FC4DE1">
      <w:pPr>
        <w:rPr>
          <w:b/>
          <w:lang w:val="pt-BR"/>
        </w:rPr>
      </w:pPr>
    </w:p>
    <w:p w:rsidR="00FC4DE1" w:rsidRDefault="00FC4DE1">
      <w:pPr>
        <w:rPr>
          <w:b/>
          <w:lang w:val="pt-BR"/>
        </w:rPr>
      </w:pPr>
    </w:p>
    <w:p w:rsidR="001A76B1" w:rsidRPr="00FC4DE1" w:rsidRDefault="00FC4DE1" w:rsidP="00FC4DE1">
      <w:pPr>
        <w:jc w:val="center"/>
        <w:rPr>
          <w:b/>
          <w:color w:val="17365D" w:themeColor="text2" w:themeShade="BF"/>
          <w:sz w:val="72"/>
          <w:szCs w:val="72"/>
          <w:lang w:val="pt-BR"/>
        </w:rPr>
      </w:pPr>
      <w:r w:rsidRPr="00FC4DE1">
        <w:rPr>
          <w:b/>
          <w:color w:val="17365D" w:themeColor="text2" w:themeShade="BF"/>
          <w:sz w:val="72"/>
          <w:szCs w:val="72"/>
          <w:lang w:val="pt-BR"/>
        </w:rPr>
        <w:t>PARTE 1</w:t>
      </w:r>
      <w:r w:rsidR="001A76B1" w:rsidRPr="00FC4DE1">
        <w:rPr>
          <w:b/>
          <w:color w:val="17365D" w:themeColor="text2" w:themeShade="BF"/>
          <w:sz w:val="72"/>
          <w:szCs w:val="72"/>
          <w:lang w:val="pt-BR"/>
        </w:rPr>
        <w:br w:type="page"/>
      </w:r>
    </w:p>
    <w:p w:rsidR="007F4281" w:rsidRDefault="007F4281" w:rsidP="00AF099D">
      <w:pPr>
        <w:spacing w:after="0"/>
        <w:jc w:val="center"/>
        <w:rPr>
          <w:b/>
          <w:sz w:val="24"/>
          <w:szCs w:val="24"/>
          <w:lang w:val="pt-BR"/>
        </w:rPr>
        <w:sectPr w:rsidR="007F4281" w:rsidSect="00EE1FC3">
          <w:footerReference w:type="default" r:id="rId9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9A6603" w:rsidRPr="00BF1BBF" w:rsidRDefault="00597126" w:rsidP="00AF099D">
      <w:pPr>
        <w:spacing w:after="0"/>
        <w:jc w:val="center"/>
        <w:rPr>
          <w:b/>
          <w:sz w:val="24"/>
          <w:szCs w:val="24"/>
          <w:lang w:val="pt-BR"/>
        </w:rPr>
      </w:pPr>
      <w:r w:rsidRPr="00BF1BBF">
        <w:rPr>
          <w:b/>
          <w:sz w:val="24"/>
          <w:szCs w:val="24"/>
          <w:lang w:val="pt-BR"/>
        </w:rPr>
        <w:lastRenderedPageBreak/>
        <w:t>ORIGEM e DESENVOLVIMENTO do CALVINISMO</w:t>
      </w:r>
    </w:p>
    <w:p w:rsidR="00670B7A" w:rsidRPr="00BF1BBF" w:rsidRDefault="00670B7A" w:rsidP="00AF099D">
      <w:pPr>
        <w:spacing w:after="0"/>
        <w:rPr>
          <w:sz w:val="24"/>
          <w:szCs w:val="24"/>
          <w:lang w:val="pt-BR"/>
        </w:rPr>
      </w:pPr>
    </w:p>
    <w:p w:rsidR="00AF099D" w:rsidRPr="00BF1BBF" w:rsidRDefault="00597126" w:rsidP="004E7664">
      <w:pPr>
        <w:spacing w:after="0"/>
        <w:jc w:val="both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>Para a surpresa de muitos, sei que eu f</w:t>
      </w:r>
      <w:r w:rsidR="007F4FED">
        <w:rPr>
          <w:sz w:val="24"/>
          <w:szCs w:val="24"/>
          <w:lang w:val="pt-BR"/>
        </w:rPr>
        <w:t>iquei</w:t>
      </w:r>
      <w:r w:rsidRPr="00BF1BBF">
        <w:rPr>
          <w:sz w:val="24"/>
          <w:szCs w:val="24"/>
          <w:lang w:val="pt-BR"/>
        </w:rPr>
        <w:t xml:space="preserve"> chocado por este descobri</w:t>
      </w:r>
      <w:r w:rsidR="005B1E46">
        <w:rPr>
          <w:sz w:val="24"/>
          <w:szCs w:val="24"/>
          <w:lang w:val="pt-BR"/>
        </w:rPr>
        <w:t>mento, as doutrinas básicas do c</w:t>
      </w:r>
      <w:r w:rsidRPr="00BF1BBF">
        <w:rPr>
          <w:sz w:val="24"/>
          <w:szCs w:val="24"/>
          <w:lang w:val="pt-BR"/>
        </w:rPr>
        <w:t>alvinismo não se originaram na Reforma, mas na Igreja Católica, especificamente com Agostin</w:t>
      </w:r>
      <w:r w:rsidR="001F5235">
        <w:rPr>
          <w:sz w:val="24"/>
          <w:szCs w:val="24"/>
          <w:lang w:val="pt-BR"/>
        </w:rPr>
        <w:t>h</w:t>
      </w:r>
      <w:r w:rsidRPr="00BF1BBF">
        <w:rPr>
          <w:sz w:val="24"/>
          <w:szCs w:val="24"/>
          <w:lang w:val="pt-BR"/>
        </w:rPr>
        <w:t>o. A posição de Agostinho foi apenas</w:t>
      </w:r>
      <w:r w:rsidR="00ED551C" w:rsidRPr="00BF1BBF">
        <w:rPr>
          <w:sz w:val="24"/>
          <w:szCs w:val="24"/>
          <w:lang w:val="pt-BR"/>
        </w:rPr>
        <w:t xml:space="preserve"> reformulada pela Reforma. Queremos traçar rapidamente a história d</w:t>
      </w:r>
      <w:r w:rsidR="005B1E46">
        <w:rPr>
          <w:sz w:val="24"/>
          <w:szCs w:val="24"/>
          <w:lang w:val="pt-BR"/>
        </w:rPr>
        <w:t>o “c</w:t>
      </w:r>
      <w:r w:rsidRPr="00BF1BBF">
        <w:rPr>
          <w:sz w:val="24"/>
          <w:szCs w:val="24"/>
          <w:lang w:val="pt-BR"/>
        </w:rPr>
        <w:t>alvinismo</w:t>
      </w:r>
      <w:r w:rsidR="00ED551C" w:rsidRPr="00BF1BBF">
        <w:rPr>
          <w:sz w:val="24"/>
          <w:szCs w:val="24"/>
          <w:lang w:val="pt-BR"/>
        </w:rPr>
        <w:t>” d</w:t>
      </w:r>
      <w:r w:rsidR="004E7664" w:rsidRPr="00BF1BBF">
        <w:rPr>
          <w:sz w:val="24"/>
          <w:szCs w:val="24"/>
          <w:lang w:val="pt-BR"/>
        </w:rPr>
        <w:t>a</w:t>
      </w:r>
      <w:r w:rsidR="00ED551C" w:rsidRPr="00BF1BBF">
        <w:rPr>
          <w:sz w:val="24"/>
          <w:szCs w:val="24"/>
          <w:lang w:val="pt-BR"/>
        </w:rPr>
        <w:t xml:space="preserve"> </w:t>
      </w:r>
      <w:r w:rsidR="004E7664" w:rsidRPr="00BF1BBF">
        <w:rPr>
          <w:sz w:val="24"/>
          <w:szCs w:val="24"/>
          <w:lang w:val="pt-BR"/>
        </w:rPr>
        <w:t>sua origem</w:t>
      </w:r>
      <w:r w:rsidR="00ED551C" w:rsidRPr="00BF1BBF">
        <w:rPr>
          <w:sz w:val="24"/>
          <w:szCs w:val="24"/>
          <w:lang w:val="pt-BR"/>
        </w:rPr>
        <w:t xml:space="preserve"> </w:t>
      </w:r>
      <w:r w:rsidR="004E7664" w:rsidRPr="00BF1BBF">
        <w:rPr>
          <w:sz w:val="24"/>
          <w:szCs w:val="24"/>
          <w:lang w:val="pt-BR"/>
        </w:rPr>
        <w:t>com</w:t>
      </w:r>
      <w:r w:rsidR="00ED551C" w:rsidRPr="00BF1BBF">
        <w:rPr>
          <w:sz w:val="24"/>
          <w:szCs w:val="24"/>
          <w:lang w:val="pt-BR"/>
        </w:rPr>
        <w:t xml:space="preserve"> Agostinho de Hip</w:t>
      </w:r>
      <w:r w:rsidRPr="00BF1BBF">
        <w:rPr>
          <w:sz w:val="24"/>
          <w:szCs w:val="24"/>
          <w:lang w:val="pt-BR"/>
        </w:rPr>
        <w:t>ona</w:t>
      </w:r>
      <w:r w:rsidR="00ED551C" w:rsidRPr="00BF1BBF">
        <w:rPr>
          <w:sz w:val="24"/>
          <w:szCs w:val="24"/>
          <w:lang w:val="pt-BR"/>
        </w:rPr>
        <w:t>, até os dias modernos.</w:t>
      </w:r>
    </w:p>
    <w:p w:rsidR="004C2B0A" w:rsidRPr="00BF1BBF" w:rsidRDefault="004C2B0A" w:rsidP="00AF099D">
      <w:pPr>
        <w:spacing w:after="0"/>
        <w:rPr>
          <w:sz w:val="24"/>
          <w:szCs w:val="24"/>
          <w:lang w:val="pt-BR"/>
        </w:rPr>
      </w:pPr>
    </w:p>
    <w:p w:rsidR="005C07A6" w:rsidRPr="00BF1BBF" w:rsidRDefault="005C07A6" w:rsidP="005C07A6">
      <w:pPr>
        <w:spacing w:after="0"/>
        <w:jc w:val="center"/>
        <w:rPr>
          <w:b/>
          <w:sz w:val="24"/>
          <w:szCs w:val="24"/>
          <w:lang w:val="pt-BR"/>
        </w:rPr>
      </w:pPr>
      <w:r w:rsidRPr="00BF1BBF">
        <w:rPr>
          <w:b/>
          <w:sz w:val="24"/>
          <w:szCs w:val="24"/>
          <w:lang w:val="pt-BR"/>
        </w:rPr>
        <w:t>Agostinho de Hip</w:t>
      </w:r>
      <w:r w:rsidR="00597126" w:rsidRPr="00BF1BBF">
        <w:rPr>
          <w:b/>
          <w:sz w:val="24"/>
          <w:szCs w:val="24"/>
          <w:lang w:val="pt-BR"/>
        </w:rPr>
        <w:t>ona</w:t>
      </w:r>
      <w:r w:rsidRPr="00BF1BBF">
        <w:rPr>
          <w:b/>
          <w:sz w:val="24"/>
          <w:szCs w:val="24"/>
          <w:lang w:val="pt-BR"/>
        </w:rPr>
        <w:t xml:space="preserve"> (354-430)</w:t>
      </w:r>
    </w:p>
    <w:p w:rsidR="00FA7272" w:rsidRPr="00BF1BBF" w:rsidRDefault="00FA7272" w:rsidP="00AF099D">
      <w:pPr>
        <w:spacing w:after="0"/>
        <w:rPr>
          <w:sz w:val="24"/>
          <w:szCs w:val="24"/>
          <w:lang w:val="pt-BR"/>
        </w:rPr>
      </w:pPr>
    </w:p>
    <w:p w:rsidR="00670B7A" w:rsidRPr="00BF1BBF" w:rsidRDefault="00670B7A" w:rsidP="00234E91">
      <w:pPr>
        <w:spacing w:after="0"/>
        <w:jc w:val="both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 xml:space="preserve">A verdade é que </w:t>
      </w:r>
      <w:r w:rsidR="00BC5C04" w:rsidRPr="00BF1BBF">
        <w:rPr>
          <w:sz w:val="24"/>
          <w:szCs w:val="24"/>
          <w:lang w:val="pt-BR"/>
        </w:rPr>
        <w:t xml:space="preserve">o conceito de </w:t>
      </w:r>
      <w:r w:rsidR="005B1E46">
        <w:rPr>
          <w:sz w:val="24"/>
          <w:szCs w:val="24"/>
          <w:lang w:val="pt-BR"/>
        </w:rPr>
        <w:t>“c</w:t>
      </w:r>
      <w:r w:rsidR="00597126" w:rsidRPr="00BF1BBF">
        <w:rPr>
          <w:sz w:val="24"/>
          <w:szCs w:val="24"/>
          <w:lang w:val="pt-BR"/>
        </w:rPr>
        <w:t xml:space="preserve">alvinismo” (predestinação dupla, etc.) </w:t>
      </w:r>
      <w:r w:rsidR="00FA7272" w:rsidRPr="00BF1BBF">
        <w:rPr>
          <w:sz w:val="24"/>
          <w:szCs w:val="24"/>
          <w:lang w:val="pt-BR"/>
        </w:rPr>
        <w:t>começou com Agostinho de Hip</w:t>
      </w:r>
      <w:r w:rsidR="00597126" w:rsidRPr="00BF1BBF">
        <w:rPr>
          <w:sz w:val="24"/>
          <w:szCs w:val="24"/>
          <w:lang w:val="pt-BR"/>
        </w:rPr>
        <w:t>ona</w:t>
      </w:r>
      <w:r w:rsidR="00FA7272" w:rsidRPr="00BF1BBF">
        <w:rPr>
          <w:sz w:val="24"/>
          <w:szCs w:val="24"/>
          <w:lang w:val="pt-BR"/>
        </w:rPr>
        <w:t xml:space="preserve">. </w:t>
      </w:r>
      <w:r w:rsidR="008E1E21" w:rsidRPr="00BF1BBF">
        <w:rPr>
          <w:sz w:val="24"/>
          <w:szCs w:val="24"/>
          <w:lang w:val="pt-BR"/>
        </w:rPr>
        <w:t xml:space="preserve"> </w:t>
      </w:r>
      <w:r w:rsidR="00234E91" w:rsidRPr="00BF1BBF">
        <w:rPr>
          <w:sz w:val="24"/>
          <w:szCs w:val="24"/>
          <w:lang w:val="pt-BR"/>
        </w:rPr>
        <w:t xml:space="preserve">A Igreja Católica o chama </w:t>
      </w:r>
      <w:r w:rsidR="00597126" w:rsidRPr="00BF1BBF">
        <w:rPr>
          <w:sz w:val="24"/>
          <w:szCs w:val="24"/>
          <w:lang w:val="pt-BR"/>
        </w:rPr>
        <w:t xml:space="preserve">Santo </w:t>
      </w:r>
      <w:r w:rsidR="00BC5C04" w:rsidRPr="00BF1BBF">
        <w:rPr>
          <w:sz w:val="24"/>
          <w:szCs w:val="24"/>
          <w:lang w:val="pt-BR"/>
        </w:rPr>
        <w:t>Agostinho, um dos primeiro</w:t>
      </w:r>
      <w:r w:rsidR="008E1E21" w:rsidRPr="00BF1BBF">
        <w:rPr>
          <w:sz w:val="24"/>
          <w:szCs w:val="24"/>
          <w:lang w:val="pt-BR"/>
        </w:rPr>
        <w:t>s</w:t>
      </w:r>
      <w:r w:rsidR="00BC5C04" w:rsidRPr="00BF1BBF">
        <w:rPr>
          <w:sz w:val="24"/>
          <w:szCs w:val="24"/>
          <w:lang w:val="pt-BR"/>
        </w:rPr>
        <w:t xml:space="preserve"> santos da Igreja </w:t>
      </w:r>
      <w:r w:rsidR="00234E91" w:rsidRPr="00BF1BBF">
        <w:rPr>
          <w:sz w:val="24"/>
          <w:szCs w:val="24"/>
          <w:lang w:val="pt-BR"/>
        </w:rPr>
        <w:t xml:space="preserve">Católica </w:t>
      </w:r>
      <w:r w:rsidR="00BC5C04" w:rsidRPr="00BF1BBF">
        <w:rPr>
          <w:sz w:val="24"/>
          <w:szCs w:val="24"/>
          <w:lang w:val="pt-BR"/>
        </w:rPr>
        <w:t>e principal teólogo.</w:t>
      </w:r>
      <w:r w:rsidR="008E1E21" w:rsidRPr="00BF1BBF">
        <w:rPr>
          <w:sz w:val="24"/>
          <w:szCs w:val="24"/>
          <w:lang w:val="pt-BR"/>
        </w:rPr>
        <w:t xml:space="preserve">  Ele é considerado ser o pai do Catolicismo Romano.  </w:t>
      </w:r>
      <w:r w:rsidR="00234E91" w:rsidRPr="00BF1BBF">
        <w:rPr>
          <w:sz w:val="24"/>
          <w:szCs w:val="24"/>
          <w:lang w:val="pt-BR"/>
        </w:rPr>
        <w:t>Antes de converter para Cristianismo, e</w:t>
      </w:r>
      <w:r w:rsidR="008E1E21" w:rsidRPr="00BF1BBF">
        <w:rPr>
          <w:sz w:val="24"/>
          <w:szCs w:val="24"/>
          <w:lang w:val="pt-BR"/>
        </w:rPr>
        <w:t>le era um estudante da filosofia pagã de Neoplatonismo</w:t>
      </w:r>
      <w:r w:rsidR="00234E91" w:rsidRPr="00BF1BBF">
        <w:rPr>
          <w:sz w:val="24"/>
          <w:szCs w:val="24"/>
          <w:lang w:val="pt-BR"/>
        </w:rPr>
        <w:t>.</w:t>
      </w:r>
      <w:r w:rsidR="008E1E21" w:rsidRPr="00BF1BBF">
        <w:rPr>
          <w:sz w:val="24"/>
          <w:szCs w:val="24"/>
          <w:lang w:val="pt-BR"/>
        </w:rPr>
        <w:t xml:space="preserve"> Ele escreveu muito e tinha um</w:t>
      </w:r>
      <w:r w:rsidR="00FE494E" w:rsidRPr="00BF1BBF">
        <w:rPr>
          <w:sz w:val="24"/>
          <w:szCs w:val="24"/>
          <w:lang w:val="pt-BR"/>
        </w:rPr>
        <w:t>a</w:t>
      </w:r>
      <w:r w:rsidR="008E1E21" w:rsidRPr="00BF1BBF">
        <w:rPr>
          <w:sz w:val="24"/>
          <w:szCs w:val="24"/>
          <w:lang w:val="pt-BR"/>
        </w:rPr>
        <w:t xml:space="preserve"> influência</w:t>
      </w:r>
      <w:r w:rsidR="009826F4" w:rsidRPr="00BF1BBF">
        <w:rPr>
          <w:sz w:val="24"/>
          <w:szCs w:val="24"/>
          <w:lang w:val="pt-BR"/>
        </w:rPr>
        <w:t xml:space="preserve"> grande e duradoura sobre a doutrina da Igreja Católica Romana.</w:t>
      </w:r>
    </w:p>
    <w:p w:rsidR="009826F4" w:rsidRPr="00BF1BBF" w:rsidRDefault="009826F4" w:rsidP="00AF099D">
      <w:pPr>
        <w:spacing w:after="0"/>
        <w:rPr>
          <w:sz w:val="24"/>
          <w:szCs w:val="24"/>
          <w:lang w:val="pt-BR"/>
        </w:rPr>
      </w:pPr>
    </w:p>
    <w:p w:rsidR="009826F4" w:rsidRPr="00BF1BBF" w:rsidRDefault="009826F4" w:rsidP="00AF099D">
      <w:pPr>
        <w:spacing w:after="0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>Muitas das doutrinas erradas da Igreja Católica vêm dele:</w:t>
      </w:r>
    </w:p>
    <w:p w:rsidR="009826F4" w:rsidRPr="00BF1BBF" w:rsidRDefault="009826F4" w:rsidP="00AF099D">
      <w:pPr>
        <w:spacing w:after="0"/>
        <w:rPr>
          <w:sz w:val="24"/>
          <w:szCs w:val="24"/>
          <w:lang w:val="pt-BR"/>
        </w:rPr>
      </w:pPr>
    </w:p>
    <w:p w:rsidR="009826F4" w:rsidRPr="00BF1BBF" w:rsidRDefault="009826F4" w:rsidP="006E27CE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>Impecabilidade e virgindade perpétua de Maria.</w:t>
      </w:r>
    </w:p>
    <w:p w:rsidR="009826F4" w:rsidRPr="00BF1BBF" w:rsidRDefault="009826F4" w:rsidP="006E27CE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>Negação da salvação para pessoas fora da Igreja Católica.</w:t>
      </w:r>
    </w:p>
    <w:p w:rsidR="009826F4" w:rsidRPr="00BF1BBF" w:rsidRDefault="009826F4" w:rsidP="006E27CE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 xml:space="preserve">Clericalismo onde poderes sobrenaturais são </w:t>
      </w:r>
      <w:r w:rsidR="00FE494E" w:rsidRPr="00BF1BBF">
        <w:rPr>
          <w:sz w:val="24"/>
          <w:szCs w:val="24"/>
          <w:lang w:val="pt-BR"/>
        </w:rPr>
        <w:t>atribuíd</w:t>
      </w:r>
      <w:r w:rsidR="00234E91" w:rsidRPr="00BF1BBF">
        <w:rPr>
          <w:sz w:val="24"/>
          <w:szCs w:val="24"/>
          <w:lang w:val="pt-BR"/>
        </w:rPr>
        <w:t>o</w:t>
      </w:r>
      <w:r w:rsidR="00FE494E" w:rsidRPr="00BF1BBF">
        <w:rPr>
          <w:sz w:val="24"/>
          <w:szCs w:val="24"/>
          <w:lang w:val="pt-BR"/>
        </w:rPr>
        <w:t>s</w:t>
      </w:r>
      <w:r w:rsidRPr="00BF1BBF">
        <w:rPr>
          <w:sz w:val="24"/>
          <w:szCs w:val="24"/>
          <w:lang w:val="pt-BR"/>
        </w:rPr>
        <w:t xml:space="preserve"> ao clero.</w:t>
      </w:r>
    </w:p>
    <w:p w:rsidR="009826F4" w:rsidRPr="00BF1BBF" w:rsidRDefault="009826F4" w:rsidP="006E27CE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 xml:space="preserve">Limitação </w:t>
      </w:r>
      <w:r w:rsidR="005B7972" w:rsidRPr="00BF1BBF">
        <w:rPr>
          <w:sz w:val="24"/>
          <w:szCs w:val="24"/>
          <w:lang w:val="pt-BR"/>
        </w:rPr>
        <w:t>d</w:t>
      </w:r>
      <w:r w:rsidRPr="00BF1BBF">
        <w:rPr>
          <w:sz w:val="24"/>
          <w:szCs w:val="24"/>
          <w:lang w:val="pt-BR"/>
        </w:rPr>
        <w:t xml:space="preserve">as relações sexuais no </w:t>
      </w:r>
      <w:r w:rsidR="00FE494E" w:rsidRPr="00BF1BBF">
        <w:rPr>
          <w:sz w:val="24"/>
          <w:szCs w:val="24"/>
          <w:lang w:val="pt-BR"/>
        </w:rPr>
        <w:t>matrimonio</w:t>
      </w:r>
      <w:r w:rsidRPr="00BF1BBF">
        <w:rPr>
          <w:sz w:val="24"/>
          <w:szCs w:val="24"/>
          <w:lang w:val="pt-BR"/>
        </w:rPr>
        <w:t xml:space="preserve"> ao mínimo necessário para gerar filhos.</w:t>
      </w:r>
    </w:p>
    <w:p w:rsidR="00F51621" w:rsidRPr="00BF1BBF" w:rsidRDefault="00F51621" w:rsidP="006E27CE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>Sacramentalismo onde os rituais são meios de graça, necessários para a salvação.</w:t>
      </w:r>
    </w:p>
    <w:p w:rsidR="009826F4" w:rsidRPr="00BF1BBF" w:rsidRDefault="009826F4" w:rsidP="006E27CE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>Condenação eterna de crianças não batizadas.</w:t>
      </w:r>
    </w:p>
    <w:p w:rsidR="005B7972" w:rsidRPr="00BF1BBF" w:rsidRDefault="005B7972" w:rsidP="006E27CE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>Regeneração batismal, mas só para as pessoas batizadas na Igreja Católica.</w:t>
      </w:r>
    </w:p>
    <w:p w:rsidR="009826F4" w:rsidRPr="00BF1BBF" w:rsidRDefault="00FE494E" w:rsidP="006E27CE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>Veneração de relíq</w:t>
      </w:r>
      <w:r w:rsidR="009826F4" w:rsidRPr="00BF1BBF">
        <w:rPr>
          <w:sz w:val="24"/>
          <w:szCs w:val="24"/>
          <w:lang w:val="pt-BR"/>
        </w:rPr>
        <w:t>uias.</w:t>
      </w:r>
    </w:p>
    <w:p w:rsidR="00FE494E" w:rsidRPr="00BF1BBF" w:rsidRDefault="00234E91" w:rsidP="00234E91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 xml:space="preserve">Vista </w:t>
      </w:r>
      <w:proofErr w:type="spellStart"/>
      <w:r w:rsidRPr="00BF1BBF">
        <w:rPr>
          <w:sz w:val="24"/>
          <w:szCs w:val="24"/>
          <w:lang w:val="pt-BR"/>
        </w:rPr>
        <w:t>amilen</w:t>
      </w:r>
      <w:r w:rsidR="00FE494E" w:rsidRPr="00BF1BBF">
        <w:rPr>
          <w:sz w:val="24"/>
          <w:szCs w:val="24"/>
          <w:lang w:val="pt-BR"/>
        </w:rPr>
        <w:t>a</w:t>
      </w:r>
      <w:r w:rsidRPr="00BF1BBF">
        <w:rPr>
          <w:sz w:val="24"/>
          <w:szCs w:val="24"/>
          <w:lang w:val="pt-BR"/>
        </w:rPr>
        <w:t>r</w:t>
      </w:r>
      <w:proofErr w:type="spellEnd"/>
      <w:r w:rsidRPr="00BF1BBF">
        <w:rPr>
          <w:sz w:val="24"/>
          <w:szCs w:val="24"/>
          <w:lang w:val="pt-BR"/>
        </w:rPr>
        <w:t xml:space="preserve"> da profecia, onde a Igreja toma o lugar de Israel.</w:t>
      </w:r>
    </w:p>
    <w:p w:rsidR="00FE494E" w:rsidRPr="00BF1BBF" w:rsidRDefault="00FE494E" w:rsidP="006E27CE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 xml:space="preserve">Perseguição pelo Estado daqueles que não concordam com a Igreja e </w:t>
      </w:r>
      <w:r w:rsidR="00234E91" w:rsidRPr="00BF1BBF">
        <w:rPr>
          <w:sz w:val="24"/>
          <w:szCs w:val="24"/>
          <w:lang w:val="pt-BR"/>
        </w:rPr>
        <w:t xml:space="preserve">o uso de </w:t>
      </w:r>
      <w:r w:rsidRPr="00BF1BBF">
        <w:rPr>
          <w:sz w:val="24"/>
          <w:szCs w:val="24"/>
          <w:lang w:val="pt-BR"/>
        </w:rPr>
        <w:t>força</w:t>
      </w:r>
      <w:r w:rsidR="00234E91" w:rsidRPr="00BF1BBF">
        <w:rPr>
          <w:sz w:val="24"/>
          <w:szCs w:val="24"/>
          <w:lang w:val="pt-BR"/>
        </w:rPr>
        <w:t xml:space="preserve"> para fazer </w:t>
      </w:r>
      <w:r w:rsidRPr="00BF1BBF">
        <w:rPr>
          <w:sz w:val="24"/>
          <w:szCs w:val="24"/>
          <w:lang w:val="pt-BR"/>
        </w:rPr>
        <w:t>as pessoas juntar-se com a Igreja.</w:t>
      </w:r>
    </w:p>
    <w:p w:rsidR="00BC5C04" w:rsidRPr="00BF1BBF" w:rsidRDefault="00F51621" w:rsidP="006E27CE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 xml:space="preserve">Método de </w:t>
      </w:r>
      <w:r w:rsidR="00234E91" w:rsidRPr="00BF1BBF">
        <w:rPr>
          <w:sz w:val="24"/>
          <w:szCs w:val="24"/>
          <w:lang w:val="pt-BR"/>
        </w:rPr>
        <w:t xml:space="preserve">silogismo </w:t>
      </w:r>
      <w:r w:rsidRPr="00BF1BBF">
        <w:rPr>
          <w:sz w:val="24"/>
          <w:szCs w:val="24"/>
          <w:lang w:val="pt-BR"/>
        </w:rPr>
        <w:t>dedu</w:t>
      </w:r>
      <w:r w:rsidR="00234E91" w:rsidRPr="00BF1BBF">
        <w:rPr>
          <w:sz w:val="24"/>
          <w:szCs w:val="24"/>
          <w:lang w:val="pt-BR"/>
        </w:rPr>
        <w:t>tivo</w:t>
      </w:r>
      <w:r w:rsidRPr="00BF1BBF">
        <w:rPr>
          <w:sz w:val="24"/>
          <w:szCs w:val="24"/>
          <w:lang w:val="pt-BR"/>
        </w:rPr>
        <w:t xml:space="preserve"> de interpretação.</w:t>
      </w:r>
    </w:p>
    <w:p w:rsidR="00F51621" w:rsidRPr="00BF1BBF" w:rsidRDefault="00597126" w:rsidP="006E27CE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>PREDESTINAÇÃO DE ALGUNS PARA O CÉU E ALGUNS PARA INFERNO</w:t>
      </w:r>
      <w:r w:rsidR="00F51621" w:rsidRPr="00BF1BBF">
        <w:rPr>
          <w:sz w:val="24"/>
          <w:szCs w:val="24"/>
          <w:lang w:val="pt-BR"/>
        </w:rPr>
        <w:t>.</w:t>
      </w:r>
    </w:p>
    <w:p w:rsidR="001F43C8" w:rsidRPr="00BF1BBF" w:rsidRDefault="001F43C8" w:rsidP="00AF099D">
      <w:pPr>
        <w:spacing w:after="0"/>
        <w:rPr>
          <w:sz w:val="24"/>
          <w:szCs w:val="24"/>
          <w:lang w:val="pt-BR"/>
        </w:rPr>
      </w:pPr>
    </w:p>
    <w:p w:rsidR="001F43C8" w:rsidRPr="00BF1BBF" w:rsidRDefault="00A664F6" w:rsidP="00A664F6">
      <w:pPr>
        <w:spacing w:after="0"/>
        <w:jc w:val="both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>Não creio que</w:t>
      </w:r>
      <w:r w:rsidR="001F43C8" w:rsidRPr="00BF1BBF">
        <w:rPr>
          <w:sz w:val="24"/>
          <w:szCs w:val="24"/>
          <w:lang w:val="pt-BR"/>
        </w:rPr>
        <w:t xml:space="preserve"> Agostinho era o grande teólogo que alguns </w:t>
      </w:r>
      <w:r w:rsidR="00BF1BBF">
        <w:rPr>
          <w:sz w:val="24"/>
          <w:szCs w:val="24"/>
          <w:lang w:val="pt-BR"/>
        </w:rPr>
        <w:t>qu</w:t>
      </w:r>
      <w:r w:rsidR="001F43C8" w:rsidRPr="00BF1BBF">
        <w:rPr>
          <w:sz w:val="24"/>
          <w:szCs w:val="24"/>
          <w:lang w:val="pt-BR"/>
        </w:rPr>
        <w:t xml:space="preserve">erem nos acreditar. Suas doutrinas não são baseadas sobre as Escrituras, mas sua filosofia </w:t>
      </w:r>
      <w:r w:rsidRPr="00BF1BBF">
        <w:rPr>
          <w:sz w:val="24"/>
          <w:szCs w:val="24"/>
          <w:lang w:val="pt-BR"/>
        </w:rPr>
        <w:t>pagã</w:t>
      </w:r>
      <w:r w:rsidR="001F43C8" w:rsidRPr="00BF1BBF">
        <w:rPr>
          <w:sz w:val="24"/>
          <w:szCs w:val="24"/>
          <w:lang w:val="pt-BR"/>
        </w:rPr>
        <w:t xml:space="preserve"> </w:t>
      </w:r>
      <w:r w:rsidRPr="00BF1BBF">
        <w:rPr>
          <w:sz w:val="24"/>
          <w:szCs w:val="24"/>
          <w:lang w:val="pt-BR"/>
        </w:rPr>
        <w:t>e metodologia</w:t>
      </w:r>
      <w:r w:rsidR="001F43C8" w:rsidRPr="00BF1BBF">
        <w:rPr>
          <w:sz w:val="24"/>
          <w:szCs w:val="24"/>
          <w:lang w:val="pt-BR"/>
        </w:rPr>
        <w:t xml:space="preserve"> dedutiva </w:t>
      </w:r>
      <w:r w:rsidRPr="00BF1BBF">
        <w:rPr>
          <w:sz w:val="24"/>
          <w:szCs w:val="24"/>
          <w:lang w:val="pt-BR"/>
        </w:rPr>
        <w:t>lógica</w:t>
      </w:r>
      <w:r w:rsidR="001F43C8" w:rsidRPr="00BF1BBF">
        <w:rPr>
          <w:sz w:val="24"/>
          <w:szCs w:val="24"/>
          <w:lang w:val="pt-BR"/>
        </w:rPr>
        <w:t>.</w:t>
      </w:r>
      <w:r w:rsidR="00597126" w:rsidRPr="00BF1BBF">
        <w:rPr>
          <w:sz w:val="24"/>
          <w:szCs w:val="24"/>
          <w:lang w:val="pt-BR"/>
        </w:rPr>
        <w:t xml:space="preserve"> Mais será explicado sobre esta metodologia</w:t>
      </w:r>
      <w:r w:rsidR="005B1E46">
        <w:rPr>
          <w:sz w:val="24"/>
          <w:szCs w:val="24"/>
          <w:lang w:val="pt-BR"/>
        </w:rPr>
        <w:t xml:space="preserve"> em Parte 2 – “Hermenêutica do c</w:t>
      </w:r>
      <w:r w:rsidR="00597126" w:rsidRPr="00BF1BBF">
        <w:rPr>
          <w:sz w:val="24"/>
          <w:szCs w:val="24"/>
          <w:lang w:val="pt-BR"/>
        </w:rPr>
        <w:t>alvinismo”.</w:t>
      </w:r>
    </w:p>
    <w:p w:rsidR="001F43C8" w:rsidRPr="00BF1BBF" w:rsidRDefault="001F43C8" w:rsidP="00A664F6">
      <w:pPr>
        <w:spacing w:after="0"/>
        <w:jc w:val="both"/>
        <w:rPr>
          <w:sz w:val="24"/>
          <w:szCs w:val="24"/>
          <w:lang w:val="pt-BR"/>
        </w:rPr>
      </w:pPr>
    </w:p>
    <w:p w:rsidR="001F43C8" w:rsidRPr="00BF1BBF" w:rsidRDefault="001F43C8" w:rsidP="00A664F6">
      <w:pPr>
        <w:spacing w:after="0"/>
        <w:jc w:val="both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 xml:space="preserve">Apesar de ser um homem muito </w:t>
      </w:r>
      <w:r w:rsidR="00A664F6" w:rsidRPr="00BF1BBF">
        <w:rPr>
          <w:sz w:val="24"/>
          <w:szCs w:val="24"/>
          <w:lang w:val="pt-BR"/>
        </w:rPr>
        <w:t>intelectual</w:t>
      </w:r>
      <w:r w:rsidRPr="00BF1BBF">
        <w:rPr>
          <w:sz w:val="24"/>
          <w:szCs w:val="24"/>
          <w:lang w:val="pt-BR"/>
        </w:rPr>
        <w:t xml:space="preserve"> e eloquente, ele </w:t>
      </w:r>
      <w:r w:rsidR="00A664F6" w:rsidRPr="00BF1BBF">
        <w:rPr>
          <w:sz w:val="24"/>
          <w:szCs w:val="24"/>
          <w:lang w:val="pt-BR"/>
        </w:rPr>
        <w:t>era</w:t>
      </w:r>
      <w:r w:rsidRPr="00BF1BBF">
        <w:rPr>
          <w:sz w:val="24"/>
          <w:szCs w:val="24"/>
          <w:lang w:val="pt-BR"/>
        </w:rPr>
        <w:t xml:space="preserve"> um homem comum que não usou as Escrituras como base da sua teologia.  Sua teologia era basead</w:t>
      </w:r>
      <w:r w:rsidR="00A664F6" w:rsidRPr="00BF1BBF">
        <w:rPr>
          <w:sz w:val="24"/>
          <w:szCs w:val="24"/>
          <w:lang w:val="pt-BR"/>
        </w:rPr>
        <w:t>a</w:t>
      </w:r>
      <w:r w:rsidRPr="00BF1BBF">
        <w:rPr>
          <w:sz w:val="24"/>
          <w:szCs w:val="24"/>
          <w:lang w:val="pt-BR"/>
        </w:rPr>
        <w:t xml:space="preserve"> sobre seu </w:t>
      </w:r>
      <w:r w:rsidRPr="00BF1BBF">
        <w:rPr>
          <w:sz w:val="24"/>
          <w:szCs w:val="24"/>
          <w:lang w:val="pt-BR"/>
        </w:rPr>
        <w:lastRenderedPageBreak/>
        <w:t>raciocínio e</w:t>
      </w:r>
      <w:r w:rsidR="00A664F6" w:rsidRPr="00BF1BBF">
        <w:rPr>
          <w:sz w:val="24"/>
          <w:szCs w:val="24"/>
          <w:lang w:val="pt-BR"/>
        </w:rPr>
        <w:t xml:space="preserve"> depois usou a </w:t>
      </w:r>
      <w:r w:rsidRPr="00BF1BBF">
        <w:rPr>
          <w:sz w:val="24"/>
          <w:szCs w:val="24"/>
          <w:lang w:val="pt-BR"/>
        </w:rPr>
        <w:t>Bíblia para provar sua posição.</w:t>
      </w:r>
      <w:r w:rsidR="005C07A6" w:rsidRPr="00BF1BBF">
        <w:rPr>
          <w:sz w:val="24"/>
          <w:szCs w:val="24"/>
          <w:lang w:val="pt-BR"/>
        </w:rPr>
        <w:t xml:space="preserve">  É </w:t>
      </w:r>
      <w:r w:rsidR="00A664F6" w:rsidRPr="00BF1BBF">
        <w:rPr>
          <w:sz w:val="24"/>
          <w:szCs w:val="24"/>
          <w:lang w:val="pt-BR"/>
        </w:rPr>
        <w:t>evidente</w:t>
      </w:r>
      <w:r w:rsidR="005C07A6" w:rsidRPr="00BF1BBF">
        <w:rPr>
          <w:sz w:val="24"/>
          <w:szCs w:val="24"/>
          <w:lang w:val="pt-BR"/>
        </w:rPr>
        <w:t xml:space="preserve"> que Agostinho não tinha um entendimento claro da salvação e do ensinamento da Bíblia.</w:t>
      </w:r>
    </w:p>
    <w:p w:rsidR="006E27CE" w:rsidRPr="00BF1BBF" w:rsidRDefault="006E27CE" w:rsidP="00AF099D">
      <w:pPr>
        <w:spacing w:after="0"/>
        <w:rPr>
          <w:sz w:val="24"/>
          <w:szCs w:val="24"/>
          <w:lang w:val="pt-BR"/>
        </w:rPr>
      </w:pPr>
    </w:p>
    <w:p w:rsidR="0012171E" w:rsidRPr="00BF1BBF" w:rsidRDefault="0012171E" w:rsidP="0026653F">
      <w:pPr>
        <w:spacing w:after="0"/>
        <w:jc w:val="both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 xml:space="preserve">Um dos inimigos de </w:t>
      </w:r>
      <w:r w:rsidR="00926728" w:rsidRPr="00BF1BBF">
        <w:rPr>
          <w:sz w:val="24"/>
          <w:szCs w:val="24"/>
          <w:lang w:val="pt-BR"/>
        </w:rPr>
        <w:t xml:space="preserve">Agostinho </w:t>
      </w:r>
      <w:r w:rsidR="0026653F" w:rsidRPr="00BF1BBF">
        <w:rPr>
          <w:sz w:val="24"/>
          <w:szCs w:val="24"/>
          <w:lang w:val="pt-BR"/>
        </w:rPr>
        <w:t xml:space="preserve">era </w:t>
      </w:r>
      <w:proofErr w:type="spellStart"/>
      <w:r w:rsidR="0026653F" w:rsidRPr="00BF1BBF">
        <w:rPr>
          <w:sz w:val="24"/>
          <w:szCs w:val="24"/>
          <w:lang w:val="pt-BR"/>
        </w:rPr>
        <w:t>Pelágio</w:t>
      </w:r>
      <w:proofErr w:type="spellEnd"/>
      <w:r w:rsidR="0026653F" w:rsidRPr="00BF1BBF">
        <w:rPr>
          <w:sz w:val="24"/>
          <w:szCs w:val="24"/>
          <w:lang w:val="pt-BR"/>
        </w:rPr>
        <w:t xml:space="preserve"> (</w:t>
      </w:r>
      <w:proofErr w:type="spellStart"/>
      <w:r w:rsidR="0026653F" w:rsidRPr="00BF1BBF">
        <w:rPr>
          <w:sz w:val="24"/>
          <w:szCs w:val="24"/>
          <w:lang w:val="pt-BR"/>
        </w:rPr>
        <w:t>p</w:t>
      </w:r>
      <w:r w:rsidR="009E0ECB" w:rsidRPr="00BF1BBF">
        <w:rPr>
          <w:sz w:val="24"/>
          <w:szCs w:val="24"/>
          <w:lang w:val="pt-BR"/>
        </w:rPr>
        <w:t>elagianismo</w:t>
      </w:r>
      <w:proofErr w:type="spellEnd"/>
      <w:r w:rsidR="0026653F" w:rsidRPr="00BF1BBF">
        <w:rPr>
          <w:sz w:val="24"/>
          <w:szCs w:val="24"/>
          <w:lang w:val="pt-BR"/>
        </w:rPr>
        <w:t>)</w:t>
      </w:r>
      <w:r w:rsidR="009E0ECB" w:rsidRPr="00BF1BBF">
        <w:rPr>
          <w:sz w:val="24"/>
          <w:szCs w:val="24"/>
          <w:lang w:val="pt-BR"/>
        </w:rPr>
        <w:t xml:space="preserve"> que acreditava que o homem poderia viver sem pecado se seguiu os passos de Cristo.  As ideias de </w:t>
      </w:r>
      <w:proofErr w:type="spellStart"/>
      <w:r w:rsidR="009E0ECB" w:rsidRPr="00BF1BBF">
        <w:rPr>
          <w:sz w:val="24"/>
          <w:szCs w:val="24"/>
          <w:lang w:val="pt-BR"/>
        </w:rPr>
        <w:t>Pelágio</w:t>
      </w:r>
      <w:proofErr w:type="spellEnd"/>
      <w:r w:rsidR="009E0ECB" w:rsidRPr="00BF1BBF">
        <w:rPr>
          <w:sz w:val="24"/>
          <w:szCs w:val="24"/>
          <w:lang w:val="pt-BR"/>
        </w:rPr>
        <w:t xml:space="preserve"> eram erradas, mas também </w:t>
      </w:r>
      <w:r w:rsidR="00597126" w:rsidRPr="00BF1BBF">
        <w:rPr>
          <w:sz w:val="24"/>
          <w:szCs w:val="24"/>
          <w:lang w:val="pt-BR"/>
        </w:rPr>
        <w:t>os argumentos de A</w:t>
      </w:r>
      <w:r w:rsidR="009E0ECB" w:rsidRPr="00BF1BBF">
        <w:rPr>
          <w:sz w:val="24"/>
          <w:szCs w:val="24"/>
          <w:lang w:val="pt-BR"/>
        </w:rPr>
        <w:t xml:space="preserve">gostinho </w:t>
      </w:r>
      <w:r w:rsidR="00597126" w:rsidRPr="00BF1BBF">
        <w:rPr>
          <w:sz w:val="24"/>
          <w:szCs w:val="24"/>
          <w:lang w:val="pt-BR"/>
        </w:rPr>
        <w:t xml:space="preserve">contra </w:t>
      </w:r>
      <w:proofErr w:type="spellStart"/>
      <w:r w:rsidR="00597126" w:rsidRPr="00BF1BBF">
        <w:rPr>
          <w:sz w:val="24"/>
          <w:szCs w:val="24"/>
          <w:lang w:val="pt-BR"/>
        </w:rPr>
        <w:t>Pelágio</w:t>
      </w:r>
      <w:proofErr w:type="spellEnd"/>
      <w:r w:rsidR="00597126" w:rsidRPr="00BF1BBF">
        <w:rPr>
          <w:sz w:val="24"/>
          <w:szCs w:val="24"/>
          <w:lang w:val="pt-BR"/>
        </w:rPr>
        <w:t xml:space="preserve"> </w:t>
      </w:r>
      <w:r w:rsidR="00BF1BBF">
        <w:rPr>
          <w:sz w:val="24"/>
          <w:szCs w:val="24"/>
          <w:lang w:val="pt-BR"/>
        </w:rPr>
        <w:t>eram igualmente errado</w:t>
      </w:r>
      <w:r w:rsidR="009E0ECB" w:rsidRPr="00BF1BBF">
        <w:rPr>
          <w:sz w:val="24"/>
          <w:szCs w:val="24"/>
          <w:lang w:val="pt-BR"/>
        </w:rPr>
        <w:t xml:space="preserve">s.  Na sua tentativa de derrotar </w:t>
      </w:r>
      <w:proofErr w:type="spellStart"/>
      <w:r w:rsidR="009E0ECB" w:rsidRPr="00BF1BBF">
        <w:rPr>
          <w:sz w:val="24"/>
          <w:szCs w:val="24"/>
          <w:lang w:val="pt-BR"/>
        </w:rPr>
        <w:t>Pelágio</w:t>
      </w:r>
      <w:proofErr w:type="spellEnd"/>
      <w:r w:rsidR="009E0ECB" w:rsidRPr="00BF1BBF">
        <w:rPr>
          <w:sz w:val="24"/>
          <w:szCs w:val="24"/>
          <w:lang w:val="pt-BR"/>
        </w:rPr>
        <w:t xml:space="preserve"> </w:t>
      </w:r>
      <w:proofErr w:type="gramStart"/>
      <w:r w:rsidR="009E0ECB" w:rsidRPr="00BF1BBF">
        <w:rPr>
          <w:sz w:val="24"/>
          <w:szCs w:val="24"/>
          <w:lang w:val="pt-BR"/>
        </w:rPr>
        <w:t>pelo lógic</w:t>
      </w:r>
      <w:r w:rsidR="001F5235">
        <w:rPr>
          <w:sz w:val="24"/>
          <w:szCs w:val="24"/>
          <w:lang w:val="pt-BR"/>
        </w:rPr>
        <w:t>a</w:t>
      </w:r>
      <w:proofErr w:type="gramEnd"/>
      <w:r w:rsidR="009E0ECB" w:rsidRPr="00BF1BBF">
        <w:rPr>
          <w:sz w:val="24"/>
          <w:szCs w:val="24"/>
          <w:lang w:val="pt-BR"/>
        </w:rPr>
        <w:t xml:space="preserve">, </w:t>
      </w:r>
      <w:r w:rsidR="0026653F" w:rsidRPr="00BF1BBF">
        <w:rPr>
          <w:sz w:val="24"/>
          <w:szCs w:val="24"/>
          <w:lang w:val="pt-BR"/>
        </w:rPr>
        <w:t xml:space="preserve">ele formulou ideias erradas </w:t>
      </w:r>
      <w:r w:rsidR="009E0ECB" w:rsidRPr="00BF1BBF">
        <w:rPr>
          <w:sz w:val="24"/>
          <w:szCs w:val="24"/>
          <w:lang w:val="pt-BR"/>
        </w:rPr>
        <w:t xml:space="preserve">sobre a divindade de Deus, os decretos e </w:t>
      </w:r>
      <w:r w:rsidR="0026653F" w:rsidRPr="00BF1BBF">
        <w:rPr>
          <w:sz w:val="24"/>
          <w:szCs w:val="24"/>
          <w:lang w:val="pt-BR"/>
        </w:rPr>
        <w:t>a predestinação</w:t>
      </w:r>
      <w:r w:rsidR="009E0ECB" w:rsidRPr="00BF1BBF">
        <w:rPr>
          <w:sz w:val="24"/>
          <w:szCs w:val="24"/>
          <w:lang w:val="pt-BR"/>
        </w:rPr>
        <w:t>.</w:t>
      </w:r>
    </w:p>
    <w:p w:rsidR="00E36891" w:rsidRPr="00BF1BBF" w:rsidRDefault="00E36891" w:rsidP="0026653F">
      <w:pPr>
        <w:spacing w:after="0"/>
        <w:jc w:val="both"/>
        <w:rPr>
          <w:sz w:val="24"/>
          <w:szCs w:val="24"/>
          <w:lang w:val="pt-BR"/>
        </w:rPr>
      </w:pPr>
    </w:p>
    <w:p w:rsidR="00E36891" w:rsidRPr="00BF1BBF" w:rsidRDefault="00E36891" w:rsidP="00DC7290">
      <w:pPr>
        <w:spacing w:after="0"/>
        <w:jc w:val="both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 xml:space="preserve">Historiadores atribuem a Agostinho a doutrina da predestinação dupla onde pessoas são predestinadas </w:t>
      </w:r>
      <w:r w:rsidR="000015FD" w:rsidRPr="00BF1BBF">
        <w:rPr>
          <w:sz w:val="24"/>
          <w:szCs w:val="24"/>
          <w:lang w:val="pt-BR"/>
        </w:rPr>
        <w:t xml:space="preserve">para </w:t>
      </w:r>
      <w:r w:rsidRPr="00BF1BBF">
        <w:rPr>
          <w:sz w:val="24"/>
          <w:szCs w:val="24"/>
          <w:lang w:val="pt-BR"/>
        </w:rPr>
        <w:t xml:space="preserve">o Céu ou </w:t>
      </w:r>
      <w:r w:rsidR="000015FD" w:rsidRPr="00BF1BBF">
        <w:rPr>
          <w:sz w:val="24"/>
          <w:szCs w:val="24"/>
          <w:lang w:val="pt-BR"/>
        </w:rPr>
        <w:t>para</w:t>
      </w:r>
      <w:r w:rsidRPr="00BF1BBF">
        <w:rPr>
          <w:sz w:val="24"/>
          <w:szCs w:val="24"/>
          <w:lang w:val="pt-BR"/>
        </w:rPr>
        <w:t xml:space="preserve"> Inferno.  Para Agostinho a predestinação era um decreto de Deus para salvar alguns e condenar os outros.</w:t>
      </w:r>
    </w:p>
    <w:p w:rsidR="00597126" w:rsidRPr="00BF1BBF" w:rsidRDefault="00597126" w:rsidP="00DC7290">
      <w:pPr>
        <w:spacing w:after="0"/>
        <w:jc w:val="both"/>
        <w:rPr>
          <w:sz w:val="24"/>
          <w:szCs w:val="24"/>
          <w:lang w:val="pt-BR"/>
        </w:rPr>
      </w:pPr>
    </w:p>
    <w:p w:rsidR="00597126" w:rsidRPr="00BF1BBF" w:rsidRDefault="00597126" w:rsidP="00597126">
      <w:pPr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>Agostino escreveu:</w:t>
      </w:r>
    </w:p>
    <w:p w:rsidR="00597126" w:rsidRPr="00BF1BBF" w:rsidRDefault="00597126" w:rsidP="00597126">
      <w:pPr>
        <w:ind w:left="720" w:right="720"/>
        <w:jc w:val="both"/>
        <w:rPr>
          <w:sz w:val="24"/>
          <w:szCs w:val="24"/>
          <w:lang w:val="pt-BR"/>
        </w:rPr>
      </w:pPr>
      <w:proofErr w:type="gramStart"/>
      <w:r w:rsidRPr="00BF1BBF">
        <w:rPr>
          <w:sz w:val="24"/>
          <w:szCs w:val="24"/>
          <w:lang w:val="pt-BR"/>
        </w:rPr>
        <w:t>“...</w:t>
      </w:r>
      <w:proofErr w:type="gramEnd"/>
      <w:r w:rsidRPr="00BF1BBF">
        <w:rPr>
          <w:sz w:val="24"/>
          <w:szCs w:val="24"/>
          <w:lang w:val="pt-BR"/>
        </w:rPr>
        <w:t xml:space="preserve">assim como Ele os nomeou para serem regenerados... aqueles a quem Ele predestinou para a vida eterna, como o mais </w:t>
      </w:r>
      <w:r w:rsidR="00381A43" w:rsidRPr="00BF1BBF">
        <w:rPr>
          <w:sz w:val="24"/>
          <w:szCs w:val="24"/>
          <w:lang w:val="pt-BR"/>
        </w:rPr>
        <w:t>misericordioso</w:t>
      </w:r>
      <w:r w:rsidRPr="00BF1BBF">
        <w:rPr>
          <w:sz w:val="24"/>
          <w:szCs w:val="24"/>
          <w:lang w:val="pt-BR"/>
        </w:rPr>
        <w:t xml:space="preserve"> doador da graça, enquanto que aqueles a quem ele predestinou para a morte eterna, Ele é também o mais justo recompensador da punição”</w:t>
      </w:r>
      <w:r w:rsidRPr="00BF1BBF">
        <w:rPr>
          <w:rStyle w:val="FootnoteReference"/>
          <w:sz w:val="24"/>
          <w:szCs w:val="24"/>
          <w:lang w:val="pt-BR"/>
        </w:rPr>
        <w:footnoteReference w:id="1"/>
      </w:r>
      <w:r w:rsidRPr="00BF1BBF">
        <w:rPr>
          <w:sz w:val="24"/>
          <w:szCs w:val="24"/>
          <w:lang w:val="pt-BR"/>
        </w:rPr>
        <w:t>.</w:t>
      </w:r>
    </w:p>
    <w:p w:rsidR="00A3246B" w:rsidRPr="00BF1BBF" w:rsidRDefault="00A3246B" w:rsidP="00DC7290">
      <w:pPr>
        <w:spacing w:after="0"/>
        <w:jc w:val="both"/>
        <w:rPr>
          <w:sz w:val="24"/>
          <w:szCs w:val="24"/>
          <w:lang w:val="pt-BR"/>
        </w:rPr>
      </w:pPr>
    </w:p>
    <w:p w:rsidR="000015FD" w:rsidRPr="00BF1BBF" w:rsidRDefault="00A3246B" w:rsidP="00DC7290">
      <w:pPr>
        <w:spacing w:after="0"/>
        <w:jc w:val="both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 xml:space="preserve">Agostinho escreveu no </w:t>
      </w:r>
      <w:r w:rsidR="0026653F" w:rsidRPr="00BF1BBF">
        <w:rPr>
          <w:sz w:val="24"/>
          <w:szCs w:val="24"/>
          <w:lang w:val="pt-BR"/>
        </w:rPr>
        <w:t xml:space="preserve">livro </w:t>
      </w:r>
      <w:r w:rsidRPr="00BF1BBF">
        <w:rPr>
          <w:sz w:val="24"/>
          <w:szCs w:val="24"/>
          <w:lang w:val="pt-BR"/>
        </w:rPr>
        <w:t xml:space="preserve">“Graça e Livre </w:t>
      </w:r>
      <w:r w:rsidR="0026653F" w:rsidRPr="00BF1BBF">
        <w:rPr>
          <w:sz w:val="24"/>
          <w:szCs w:val="24"/>
          <w:lang w:val="pt-BR"/>
        </w:rPr>
        <w:t>Arbítrio</w:t>
      </w:r>
      <w:r w:rsidRPr="00BF1BBF">
        <w:rPr>
          <w:sz w:val="24"/>
          <w:szCs w:val="24"/>
          <w:lang w:val="pt-BR"/>
        </w:rPr>
        <w:t xml:space="preserve">”: </w:t>
      </w:r>
    </w:p>
    <w:p w:rsidR="00381A43" w:rsidRPr="00BF1BBF" w:rsidRDefault="00381A43" w:rsidP="00DC7290">
      <w:pPr>
        <w:spacing w:after="0"/>
        <w:jc w:val="both"/>
        <w:rPr>
          <w:sz w:val="24"/>
          <w:szCs w:val="24"/>
          <w:lang w:val="pt-BR"/>
        </w:rPr>
      </w:pPr>
    </w:p>
    <w:p w:rsidR="009D5D30" w:rsidRPr="00BF1BBF" w:rsidRDefault="00A3246B" w:rsidP="000015FD">
      <w:pPr>
        <w:spacing w:after="0"/>
        <w:ind w:left="360" w:right="360"/>
        <w:jc w:val="both"/>
        <w:rPr>
          <w:sz w:val="24"/>
          <w:szCs w:val="24"/>
          <w:lang w:val="pt-BR"/>
        </w:rPr>
      </w:pPr>
      <w:proofErr w:type="gramStart"/>
      <w:r w:rsidRPr="00BF1BBF">
        <w:rPr>
          <w:sz w:val="24"/>
          <w:szCs w:val="24"/>
          <w:lang w:val="pt-BR"/>
        </w:rPr>
        <w:t>que</w:t>
      </w:r>
      <w:proofErr w:type="gramEnd"/>
      <w:r w:rsidRPr="00BF1BBF">
        <w:rPr>
          <w:sz w:val="24"/>
          <w:szCs w:val="24"/>
          <w:lang w:val="pt-BR"/>
        </w:rPr>
        <w:t xml:space="preserve"> Deus quer “</w:t>
      </w:r>
      <w:r w:rsidRPr="00BF1BBF">
        <w:rPr>
          <w:i/>
          <w:sz w:val="24"/>
          <w:szCs w:val="24"/>
          <w:lang w:val="pt-BR"/>
        </w:rPr>
        <w:t>conceder bondade a alguns e amontoar punição sobre outros, conforme Ele mesmo julga correto, baseado num conselho conhecido somente por Ele, mas certamente muito justo</w:t>
      </w:r>
      <w:r w:rsidRPr="00BF1BBF">
        <w:rPr>
          <w:sz w:val="24"/>
          <w:szCs w:val="24"/>
          <w:lang w:val="pt-BR"/>
        </w:rPr>
        <w:t>”</w:t>
      </w:r>
      <w:r w:rsidR="00E62B72" w:rsidRPr="00BF1BBF">
        <w:rPr>
          <w:rStyle w:val="FootnoteReference"/>
          <w:sz w:val="24"/>
          <w:szCs w:val="24"/>
          <w:lang w:val="pt-BR"/>
        </w:rPr>
        <w:footnoteReference w:id="2"/>
      </w:r>
      <w:r w:rsidR="009D5D30" w:rsidRPr="00BF1BBF">
        <w:rPr>
          <w:sz w:val="24"/>
          <w:szCs w:val="24"/>
          <w:lang w:val="pt-BR"/>
        </w:rPr>
        <w:t xml:space="preserve">.  </w:t>
      </w:r>
    </w:p>
    <w:p w:rsidR="009D5D30" w:rsidRPr="00BF1BBF" w:rsidRDefault="009D5D30" w:rsidP="00DC7290">
      <w:pPr>
        <w:spacing w:after="0"/>
        <w:jc w:val="both"/>
        <w:rPr>
          <w:sz w:val="24"/>
          <w:szCs w:val="24"/>
          <w:lang w:val="pt-BR"/>
        </w:rPr>
      </w:pPr>
    </w:p>
    <w:p w:rsidR="000015FD" w:rsidRPr="00BF1BBF" w:rsidRDefault="009D5D30" w:rsidP="00DC7290">
      <w:pPr>
        <w:spacing w:after="0"/>
        <w:jc w:val="both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>No seu livro “Repreensão e Graça</w:t>
      </w:r>
      <w:r w:rsidR="00DC7290" w:rsidRPr="00BF1BBF">
        <w:rPr>
          <w:sz w:val="24"/>
          <w:szCs w:val="24"/>
          <w:lang w:val="pt-BR"/>
        </w:rPr>
        <w:t xml:space="preserve">”, </w:t>
      </w:r>
      <w:r w:rsidRPr="00BF1BBF">
        <w:rPr>
          <w:sz w:val="24"/>
          <w:szCs w:val="24"/>
          <w:lang w:val="pt-BR"/>
        </w:rPr>
        <w:t xml:space="preserve">Agostinho afirma também: </w:t>
      </w:r>
    </w:p>
    <w:p w:rsidR="00381A43" w:rsidRPr="00BF1BBF" w:rsidRDefault="00381A43" w:rsidP="00DC7290">
      <w:pPr>
        <w:spacing w:after="0"/>
        <w:jc w:val="both"/>
        <w:rPr>
          <w:sz w:val="24"/>
          <w:szCs w:val="24"/>
          <w:lang w:val="pt-BR"/>
        </w:rPr>
      </w:pPr>
    </w:p>
    <w:p w:rsidR="00A3246B" w:rsidRPr="00BF1BBF" w:rsidRDefault="00A3246B" w:rsidP="000015FD">
      <w:pPr>
        <w:spacing w:after="0"/>
        <w:ind w:left="360" w:right="360"/>
        <w:jc w:val="both"/>
        <w:rPr>
          <w:sz w:val="24"/>
          <w:szCs w:val="24"/>
          <w:lang w:val="pt-BR"/>
        </w:rPr>
      </w:pPr>
      <w:proofErr w:type="gramStart"/>
      <w:r w:rsidRPr="00BF1BBF">
        <w:rPr>
          <w:sz w:val="24"/>
          <w:szCs w:val="24"/>
          <w:lang w:val="pt-BR"/>
        </w:rPr>
        <w:t>“...</w:t>
      </w:r>
      <w:proofErr w:type="gramEnd"/>
      <w:r w:rsidRPr="00BF1BBF">
        <w:rPr>
          <w:i/>
          <w:sz w:val="24"/>
          <w:szCs w:val="24"/>
          <w:lang w:val="pt-BR"/>
        </w:rPr>
        <w:t xml:space="preserve">o número dos predestinados foi fixado antes da criação do mundo, “para não aumentar e nem diminuir”, mas </w:t>
      </w:r>
      <w:r w:rsidR="00E97862" w:rsidRPr="00BF1BBF">
        <w:rPr>
          <w:i/>
          <w:sz w:val="24"/>
          <w:szCs w:val="24"/>
          <w:lang w:val="pt-BR"/>
        </w:rPr>
        <w:t>acrescentou</w:t>
      </w:r>
      <w:r w:rsidRPr="00BF1BBF">
        <w:rPr>
          <w:i/>
          <w:sz w:val="24"/>
          <w:szCs w:val="24"/>
          <w:lang w:val="pt-BR"/>
        </w:rPr>
        <w:t xml:space="preserve"> que ninguém podia ter certeza de ser um dos eleitos enquanto estivesse vivo</w:t>
      </w:r>
      <w:r w:rsidR="006C1926" w:rsidRPr="00BF1BBF">
        <w:rPr>
          <w:i/>
          <w:sz w:val="24"/>
          <w:szCs w:val="24"/>
          <w:lang w:val="pt-BR"/>
        </w:rPr>
        <w:t>, visto sempre ser possível que o dom da perseverança não tivesse sido dado a ele</w:t>
      </w:r>
      <w:r w:rsidR="006C1926" w:rsidRPr="00BF1BBF">
        <w:rPr>
          <w:sz w:val="24"/>
          <w:szCs w:val="24"/>
          <w:lang w:val="pt-BR"/>
        </w:rPr>
        <w:t>.”</w:t>
      </w:r>
      <w:r w:rsidR="006C1926" w:rsidRPr="00BF1BBF">
        <w:rPr>
          <w:rStyle w:val="FootnoteReference"/>
          <w:sz w:val="24"/>
          <w:szCs w:val="24"/>
          <w:lang w:val="pt-BR"/>
        </w:rPr>
        <w:footnoteReference w:id="3"/>
      </w:r>
    </w:p>
    <w:p w:rsidR="006E27CE" w:rsidRPr="00BF1BBF" w:rsidRDefault="006E27CE" w:rsidP="00DC7290">
      <w:pPr>
        <w:spacing w:after="0"/>
        <w:jc w:val="both"/>
        <w:rPr>
          <w:sz w:val="24"/>
          <w:szCs w:val="24"/>
          <w:lang w:val="pt-BR"/>
        </w:rPr>
      </w:pPr>
    </w:p>
    <w:p w:rsidR="000015FD" w:rsidRPr="00BF1BBF" w:rsidRDefault="006C1926" w:rsidP="00DC7290">
      <w:pPr>
        <w:spacing w:after="0"/>
        <w:jc w:val="both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 xml:space="preserve">Parkinson explica tão bem assim: </w:t>
      </w:r>
    </w:p>
    <w:p w:rsidR="00381A43" w:rsidRPr="00BF1BBF" w:rsidRDefault="00381A43" w:rsidP="00DC7290">
      <w:pPr>
        <w:spacing w:after="0"/>
        <w:jc w:val="both"/>
        <w:rPr>
          <w:sz w:val="24"/>
          <w:szCs w:val="24"/>
          <w:lang w:val="pt-BR"/>
        </w:rPr>
      </w:pPr>
    </w:p>
    <w:p w:rsidR="006C1926" w:rsidRPr="00BF1BBF" w:rsidRDefault="006C1926" w:rsidP="000015FD">
      <w:pPr>
        <w:spacing w:after="0"/>
        <w:ind w:left="360" w:right="360"/>
        <w:jc w:val="both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>“</w:t>
      </w:r>
      <w:r w:rsidRPr="00BF1BBF">
        <w:rPr>
          <w:i/>
          <w:sz w:val="24"/>
          <w:szCs w:val="24"/>
          <w:lang w:val="pt-BR"/>
        </w:rPr>
        <w:t xml:space="preserve">As ideias de Agostinho sobre predestinação vieram da sua compreensão da soberania de Deus. Todos os assuntos dos homens foram predeterminados por Deus </w:t>
      </w:r>
      <w:r w:rsidRPr="00BF1BBF">
        <w:rPr>
          <w:i/>
          <w:sz w:val="24"/>
          <w:szCs w:val="24"/>
          <w:lang w:val="pt-BR"/>
        </w:rPr>
        <w:lastRenderedPageBreak/>
        <w:t>e fixados por decretos eternos, sem qualquer participação humana, de qualquer tipo.</w:t>
      </w:r>
      <w:proofErr w:type="gramStart"/>
      <w:r w:rsidRPr="00BF1BBF">
        <w:rPr>
          <w:i/>
          <w:sz w:val="24"/>
          <w:szCs w:val="24"/>
          <w:lang w:val="pt-BR"/>
        </w:rPr>
        <w:t xml:space="preserve">  </w:t>
      </w:r>
      <w:proofErr w:type="gramEnd"/>
      <w:r w:rsidRPr="00BF1BBF">
        <w:rPr>
          <w:i/>
          <w:sz w:val="24"/>
          <w:szCs w:val="24"/>
          <w:lang w:val="pt-BR"/>
        </w:rPr>
        <w:t xml:space="preserve">O </w:t>
      </w:r>
      <w:proofErr w:type="spellStart"/>
      <w:r w:rsidRPr="00BF1BBF">
        <w:rPr>
          <w:i/>
          <w:sz w:val="24"/>
          <w:szCs w:val="24"/>
          <w:lang w:val="pt-BR"/>
        </w:rPr>
        <w:t>racionínio</w:t>
      </w:r>
      <w:proofErr w:type="spellEnd"/>
      <w:r w:rsidRPr="00BF1BBF">
        <w:rPr>
          <w:i/>
          <w:sz w:val="24"/>
          <w:szCs w:val="24"/>
          <w:lang w:val="pt-BR"/>
        </w:rPr>
        <w:t xml:space="preserve"> de Agostinho levou-o à conclusão que o pecador não pode aceitar ou recusar o Evangelho, pois isto comprometeria a soberania de Deus</w:t>
      </w:r>
      <w:r w:rsidR="004F6733" w:rsidRPr="00BF1BBF">
        <w:rPr>
          <w:i/>
          <w:sz w:val="24"/>
          <w:szCs w:val="24"/>
          <w:lang w:val="pt-BR"/>
        </w:rPr>
        <w:t>.</w:t>
      </w:r>
      <w:r w:rsidR="000D1C2E" w:rsidRPr="00BF1BBF">
        <w:rPr>
          <w:i/>
          <w:sz w:val="24"/>
          <w:szCs w:val="24"/>
          <w:lang w:val="pt-BR"/>
        </w:rPr>
        <w:t xml:space="preserve"> </w:t>
      </w:r>
      <w:r w:rsidR="00A270E0" w:rsidRPr="00BF1BBF">
        <w:rPr>
          <w:i/>
          <w:sz w:val="24"/>
          <w:szCs w:val="24"/>
          <w:lang w:val="pt-BR"/>
        </w:rPr>
        <w:t xml:space="preserve"> Se um pecador cresse no Evangelho seria porque Deus decretaria que ele deveria crer. Se um pecador se recusasse a crer, seria porque Deus decretara que não creria e nem poderia crer... quando Agostinho foi confrontado com a afirmação de Paulo de que Deus “quer que todos os homens se salvem”(I </w:t>
      </w:r>
      <w:proofErr w:type="spellStart"/>
      <w:r w:rsidR="00A270E0" w:rsidRPr="00BF1BBF">
        <w:rPr>
          <w:i/>
          <w:sz w:val="24"/>
          <w:szCs w:val="24"/>
          <w:lang w:val="pt-BR"/>
        </w:rPr>
        <w:t>Tm</w:t>
      </w:r>
      <w:proofErr w:type="spellEnd"/>
      <w:r w:rsidR="00A270E0" w:rsidRPr="00BF1BBF">
        <w:rPr>
          <w:i/>
          <w:sz w:val="24"/>
          <w:szCs w:val="24"/>
          <w:lang w:val="pt-BR"/>
        </w:rPr>
        <w:t>. 2:4) ele respondeu que “todos” significava todos os predestinados. Ele afirmava que os homens não eram salvos “não porque não queriam, mas porque Deus não queria”. Para Agostinho, eleição é a escolha de Deus de certos pecadores para crerem, enquanto que àqueles que Ele não elegeu é negado o dom da fé</w:t>
      </w:r>
      <w:r w:rsidR="00A270E0" w:rsidRPr="00BF1BBF">
        <w:rPr>
          <w:sz w:val="24"/>
          <w:szCs w:val="24"/>
          <w:lang w:val="pt-BR"/>
        </w:rPr>
        <w:t>.”</w:t>
      </w:r>
      <w:r w:rsidR="00DC7290" w:rsidRPr="00BF1BBF">
        <w:rPr>
          <w:rStyle w:val="FootnoteReference"/>
          <w:sz w:val="24"/>
          <w:szCs w:val="24"/>
          <w:lang w:val="pt-BR"/>
        </w:rPr>
        <w:footnoteReference w:id="4"/>
      </w:r>
    </w:p>
    <w:p w:rsidR="00E97862" w:rsidRPr="00BF1BBF" w:rsidRDefault="00E97862" w:rsidP="00532067">
      <w:pPr>
        <w:spacing w:after="0"/>
        <w:jc w:val="both"/>
        <w:rPr>
          <w:sz w:val="24"/>
          <w:szCs w:val="24"/>
          <w:lang w:val="pt-BR"/>
        </w:rPr>
      </w:pPr>
    </w:p>
    <w:p w:rsidR="00E97862" w:rsidRPr="00BF1BBF" w:rsidRDefault="00E97862" w:rsidP="00532067">
      <w:pPr>
        <w:spacing w:after="0"/>
        <w:jc w:val="both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>A</w:t>
      </w:r>
      <w:r w:rsidR="00DC7290" w:rsidRPr="00BF1BBF">
        <w:rPr>
          <w:sz w:val="24"/>
          <w:szCs w:val="24"/>
          <w:lang w:val="pt-BR"/>
        </w:rPr>
        <w:t xml:space="preserve"> ideia </w:t>
      </w:r>
      <w:r w:rsidR="000015FD" w:rsidRPr="00BF1BBF">
        <w:rPr>
          <w:sz w:val="24"/>
          <w:szCs w:val="24"/>
          <w:lang w:val="pt-BR"/>
        </w:rPr>
        <w:t xml:space="preserve">de Agostinho </w:t>
      </w:r>
      <w:r w:rsidR="00DC7290" w:rsidRPr="00BF1BBF">
        <w:rPr>
          <w:sz w:val="24"/>
          <w:szCs w:val="24"/>
          <w:lang w:val="pt-BR"/>
        </w:rPr>
        <w:t xml:space="preserve">sobre </w:t>
      </w:r>
      <w:r w:rsidRPr="00BF1BBF">
        <w:rPr>
          <w:sz w:val="24"/>
          <w:szCs w:val="24"/>
          <w:lang w:val="pt-BR"/>
        </w:rPr>
        <w:t xml:space="preserve">a depravação do homem </w:t>
      </w:r>
      <w:r w:rsidR="000015FD" w:rsidRPr="00BF1BBF">
        <w:rPr>
          <w:sz w:val="24"/>
          <w:szCs w:val="24"/>
          <w:lang w:val="pt-BR"/>
        </w:rPr>
        <w:t>foi expressa</w:t>
      </w:r>
      <w:r w:rsidRPr="00BF1BBF">
        <w:rPr>
          <w:sz w:val="24"/>
          <w:szCs w:val="24"/>
          <w:lang w:val="pt-BR"/>
        </w:rPr>
        <w:t xml:space="preserve"> n</w:t>
      </w:r>
      <w:r w:rsidR="000015FD" w:rsidRPr="00BF1BBF">
        <w:rPr>
          <w:sz w:val="24"/>
          <w:szCs w:val="24"/>
          <w:lang w:val="pt-BR"/>
        </w:rPr>
        <w:t>a sua ideia d</w:t>
      </w:r>
      <w:r w:rsidRPr="00BF1BBF">
        <w:rPr>
          <w:sz w:val="24"/>
          <w:szCs w:val="24"/>
          <w:lang w:val="pt-BR"/>
        </w:rPr>
        <w:t xml:space="preserve">o pecado original. </w:t>
      </w:r>
      <w:r w:rsidR="006A5183" w:rsidRPr="00BF1BBF">
        <w:rPr>
          <w:sz w:val="24"/>
          <w:szCs w:val="24"/>
          <w:lang w:val="pt-BR"/>
        </w:rPr>
        <w:t xml:space="preserve">Agostinho não entendeu </w:t>
      </w:r>
      <w:r w:rsidRPr="00BF1BBF">
        <w:rPr>
          <w:sz w:val="24"/>
          <w:szCs w:val="24"/>
          <w:lang w:val="pt-BR"/>
        </w:rPr>
        <w:t xml:space="preserve">Romanos </w:t>
      </w:r>
      <w:proofErr w:type="gramStart"/>
      <w:r w:rsidRPr="00BF1BBF">
        <w:rPr>
          <w:sz w:val="24"/>
          <w:szCs w:val="24"/>
          <w:lang w:val="pt-BR"/>
        </w:rPr>
        <w:t>5:12</w:t>
      </w:r>
      <w:proofErr w:type="gramEnd"/>
      <w:r w:rsidRPr="00BF1BBF">
        <w:rPr>
          <w:sz w:val="24"/>
          <w:szCs w:val="24"/>
          <w:lang w:val="pt-BR"/>
        </w:rPr>
        <w:t xml:space="preserve"> </w:t>
      </w:r>
      <w:r w:rsidR="006A5183" w:rsidRPr="00BF1BBF">
        <w:rPr>
          <w:sz w:val="24"/>
          <w:szCs w:val="24"/>
          <w:lang w:val="pt-BR"/>
        </w:rPr>
        <w:t>que diz</w:t>
      </w:r>
      <w:r w:rsidRPr="00BF1BBF">
        <w:rPr>
          <w:sz w:val="24"/>
          <w:szCs w:val="24"/>
          <w:lang w:val="pt-BR"/>
        </w:rPr>
        <w:t>: “</w:t>
      </w:r>
      <w:r w:rsidRPr="00BF1BBF">
        <w:rPr>
          <w:i/>
          <w:sz w:val="24"/>
          <w:szCs w:val="24"/>
          <w:lang w:val="pt-BR"/>
        </w:rPr>
        <w:t>Portanto, como por um homem entrou o pecado no mundo, e pelo pecado a morte, assim também a morte passou a todos os homens por isso que todos pecaram</w:t>
      </w:r>
      <w:r w:rsidRPr="00BF1BBF">
        <w:rPr>
          <w:sz w:val="24"/>
          <w:szCs w:val="24"/>
          <w:lang w:val="pt-BR"/>
        </w:rPr>
        <w:t>”.</w:t>
      </w:r>
      <w:r w:rsidR="00F263BA" w:rsidRPr="00BF1BBF">
        <w:rPr>
          <w:sz w:val="24"/>
          <w:szCs w:val="24"/>
          <w:lang w:val="pt-BR"/>
        </w:rPr>
        <w:t xml:space="preserve"> Ele achou que </w:t>
      </w:r>
      <w:r w:rsidR="006A5183" w:rsidRPr="00BF1BBF">
        <w:rPr>
          <w:sz w:val="24"/>
          <w:szCs w:val="24"/>
          <w:lang w:val="pt-BR"/>
        </w:rPr>
        <w:t xml:space="preserve">isso </w:t>
      </w:r>
      <w:r w:rsidR="00F263BA" w:rsidRPr="00BF1BBF">
        <w:rPr>
          <w:sz w:val="24"/>
          <w:szCs w:val="24"/>
          <w:lang w:val="pt-BR"/>
        </w:rPr>
        <w:t xml:space="preserve">significava que todas as pessoas pecaram em </w:t>
      </w:r>
      <w:r w:rsidR="001F5235">
        <w:rPr>
          <w:sz w:val="24"/>
          <w:szCs w:val="24"/>
          <w:lang w:val="pt-BR"/>
        </w:rPr>
        <w:t>Adão, e assim todos eram culpado</w:t>
      </w:r>
      <w:r w:rsidR="00F263BA" w:rsidRPr="00BF1BBF">
        <w:rPr>
          <w:sz w:val="24"/>
          <w:szCs w:val="24"/>
          <w:lang w:val="pt-BR"/>
        </w:rPr>
        <w:t xml:space="preserve">s pelo pecado original de Adão, e assim pessoalmente responsável por este. Agostinho aplicou </w:t>
      </w:r>
      <w:r w:rsidR="00532067" w:rsidRPr="00BF1BBF">
        <w:rPr>
          <w:sz w:val="24"/>
          <w:szCs w:val="24"/>
          <w:lang w:val="pt-BR"/>
        </w:rPr>
        <w:t xml:space="preserve">esta ideia assim: </w:t>
      </w:r>
      <w:r w:rsidR="00F263BA" w:rsidRPr="00BF1BBF">
        <w:rPr>
          <w:sz w:val="24"/>
          <w:szCs w:val="24"/>
          <w:lang w:val="pt-BR"/>
        </w:rPr>
        <w:t xml:space="preserve">se uma criança não foi batizada, </w:t>
      </w:r>
      <w:r w:rsidR="00532067" w:rsidRPr="00BF1BBF">
        <w:rPr>
          <w:sz w:val="24"/>
          <w:szCs w:val="24"/>
          <w:lang w:val="pt-BR"/>
        </w:rPr>
        <w:t xml:space="preserve">é evidente que </w:t>
      </w:r>
      <w:r w:rsidR="00F263BA" w:rsidRPr="00BF1BBF">
        <w:rPr>
          <w:sz w:val="24"/>
          <w:szCs w:val="24"/>
          <w:lang w:val="pt-BR"/>
        </w:rPr>
        <w:t xml:space="preserve">ele não foi </w:t>
      </w:r>
      <w:r w:rsidR="00532067" w:rsidRPr="00BF1BBF">
        <w:rPr>
          <w:sz w:val="24"/>
          <w:szCs w:val="24"/>
          <w:lang w:val="pt-BR"/>
        </w:rPr>
        <w:t>eleito</w:t>
      </w:r>
      <w:r w:rsidR="00F263BA" w:rsidRPr="00BF1BBF">
        <w:rPr>
          <w:sz w:val="24"/>
          <w:szCs w:val="24"/>
          <w:lang w:val="pt-BR"/>
        </w:rPr>
        <w:t xml:space="preserve"> por Deus e assim </w:t>
      </w:r>
      <w:r w:rsidR="00532067" w:rsidRPr="00BF1BBF">
        <w:rPr>
          <w:sz w:val="24"/>
          <w:szCs w:val="24"/>
          <w:lang w:val="pt-BR"/>
        </w:rPr>
        <w:t>ir</w:t>
      </w:r>
      <w:r w:rsidR="00F263BA" w:rsidRPr="00BF1BBF">
        <w:rPr>
          <w:sz w:val="24"/>
          <w:szCs w:val="24"/>
          <w:lang w:val="pt-BR"/>
        </w:rPr>
        <w:t xml:space="preserve">ia para </w:t>
      </w:r>
      <w:r w:rsidR="00532067" w:rsidRPr="00BF1BBF">
        <w:rPr>
          <w:sz w:val="24"/>
          <w:szCs w:val="24"/>
          <w:lang w:val="pt-BR"/>
        </w:rPr>
        <w:t>o inferno</w:t>
      </w:r>
      <w:r w:rsidR="00F263BA" w:rsidRPr="00BF1BBF">
        <w:rPr>
          <w:sz w:val="24"/>
          <w:szCs w:val="24"/>
          <w:lang w:val="pt-BR"/>
        </w:rPr>
        <w:t xml:space="preserve">, pois a </w:t>
      </w:r>
      <w:r w:rsidR="00532067" w:rsidRPr="00BF1BBF">
        <w:rPr>
          <w:sz w:val="24"/>
          <w:szCs w:val="24"/>
          <w:lang w:val="pt-BR"/>
        </w:rPr>
        <w:t xml:space="preserve">condenação </w:t>
      </w:r>
      <w:r w:rsidR="00BF1BBF">
        <w:rPr>
          <w:sz w:val="24"/>
          <w:szCs w:val="24"/>
          <w:lang w:val="pt-BR"/>
        </w:rPr>
        <w:t xml:space="preserve">de </w:t>
      </w:r>
      <w:r w:rsidR="00F263BA" w:rsidRPr="00BF1BBF">
        <w:rPr>
          <w:sz w:val="24"/>
          <w:szCs w:val="24"/>
          <w:lang w:val="pt-BR"/>
        </w:rPr>
        <w:t xml:space="preserve">Deus </w:t>
      </w:r>
      <w:r w:rsidR="00532067" w:rsidRPr="00BF1BBF">
        <w:rPr>
          <w:sz w:val="24"/>
          <w:szCs w:val="24"/>
          <w:lang w:val="pt-BR"/>
        </w:rPr>
        <w:t>permanece</w:t>
      </w:r>
      <w:r w:rsidR="00F263BA" w:rsidRPr="00BF1BBF">
        <w:rPr>
          <w:sz w:val="24"/>
          <w:szCs w:val="24"/>
          <w:lang w:val="pt-BR"/>
        </w:rPr>
        <w:t xml:space="preserve"> sobre </w:t>
      </w:r>
      <w:r w:rsidR="00532067" w:rsidRPr="00BF1BBF">
        <w:rPr>
          <w:sz w:val="24"/>
          <w:szCs w:val="24"/>
          <w:lang w:val="pt-BR"/>
        </w:rPr>
        <w:t xml:space="preserve">ele por causa do </w:t>
      </w:r>
      <w:r w:rsidR="00F263BA" w:rsidRPr="00BF1BBF">
        <w:rPr>
          <w:sz w:val="24"/>
          <w:szCs w:val="24"/>
          <w:lang w:val="pt-BR"/>
        </w:rPr>
        <w:t>seu pecado original. O propósito do batismo era tirar o pecado original.  Se um bebê morresse sem ser batizad</w:t>
      </w:r>
      <w:r w:rsidR="001F5235">
        <w:rPr>
          <w:sz w:val="24"/>
          <w:szCs w:val="24"/>
          <w:lang w:val="pt-BR"/>
        </w:rPr>
        <w:t>o</w:t>
      </w:r>
      <w:r w:rsidR="00F263BA" w:rsidRPr="00BF1BBF">
        <w:rPr>
          <w:sz w:val="24"/>
          <w:szCs w:val="24"/>
          <w:lang w:val="pt-BR"/>
        </w:rPr>
        <w:t xml:space="preserve"> seria culpad</w:t>
      </w:r>
      <w:r w:rsidR="001F5235">
        <w:rPr>
          <w:sz w:val="24"/>
          <w:szCs w:val="24"/>
          <w:lang w:val="pt-BR"/>
        </w:rPr>
        <w:t>o</w:t>
      </w:r>
      <w:r w:rsidR="00F263BA" w:rsidRPr="00BF1BBF">
        <w:rPr>
          <w:sz w:val="24"/>
          <w:szCs w:val="24"/>
          <w:lang w:val="pt-BR"/>
        </w:rPr>
        <w:t xml:space="preserve"> do pecado original de Adão</w:t>
      </w:r>
      <w:r w:rsidR="00A93A34" w:rsidRPr="00BF1BBF">
        <w:rPr>
          <w:sz w:val="24"/>
          <w:szCs w:val="24"/>
          <w:lang w:val="pt-BR"/>
        </w:rPr>
        <w:t>, e pereceria eternamente.</w:t>
      </w:r>
    </w:p>
    <w:p w:rsidR="00532067" w:rsidRPr="00BF1BBF" w:rsidRDefault="00532067" w:rsidP="00AF099D">
      <w:pPr>
        <w:spacing w:after="0"/>
        <w:rPr>
          <w:sz w:val="24"/>
          <w:szCs w:val="24"/>
          <w:lang w:val="pt-BR"/>
        </w:rPr>
      </w:pPr>
    </w:p>
    <w:p w:rsidR="00532067" w:rsidRPr="00BF1BBF" w:rsidRDefault="00532067" w:rsidP="00532067">
      <w:pPr>
        <w:spacing w:after="0"/>
        <w:jc w:val="both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 xml:space="preserve">Romanos </w:t>
      </w:r>
      <w:proofErr w:type="gramStart"/>
      <w:r w:rsidRPr="00BF1BBF">
        <w:rPr>
          <w:sz w:val="24"/>
          <w:szCs w:val="24"/>
          <w:lang w:val="pt-BR"/>
        </w:rPr>
        <w:t>5:12</w:t>
      </w:r>
      <w:proofErr w:type="gramEnd"/>
      <w:r w:rsidRPr="00BF1BBF">
        <w:rPr>
          <w:sz w:val="24"/>
          <w:szCs w:val="24"/>
          <w:lang w:val="pt-BR"/>
        </w:rPr>
        <w:t xml:space="preserve"> está de verdade ensinando que a</w:t>
      </w:r>
      <w:r w:rsidR="001F5235">
        <w:rPr>
          <w:sz w:val="24"/>
          <w:szCs w:val="24"/>
          <w:lang w:val="pt-BR"/>
        </w:rPr>
        <w:t>s consequências do pecado de Adão</w:t>
      </w:r>
      <w:r w:rsidRPr="00BF1BBF">
        <w:rPr>
          <w:sz w:val="24"/>
          <w:szCs w:val="24"/>
          <w:lang w:val="pt-BR"/>
        </w:rPr>
        <w:t xml:space="preserve"> passou para todos, não a culpa. Somos condenados por causa d</w:t>
      </w:r>
      <w:r w:rsidR="001F5235">
        <w:rPr>
          <w:sz w:val="24"/>
          <w:szCs w:val="24"/>
          <w:lang w:val="pt-BR"/>
        </w:rPr>
        <w:t>a</w:t>
      </w:r>
      <w:r w:rsidRPr="00BF1BBF">
        <w:rPr>
          <w:sz w:val="24"/>
          <w:szCs w:val="24"/>
          <w:lang w:val="pt-BR"/>
        </w:rPr>
        <w:t xml:space="preserve"> </w:t>
      </w:r>
      <w:r w:rsidR="001F5235" w:rsidRPr="00BF1BBF">
        <w:rPr>
          <w:sz w:val="24"/>
          <w:szCs w:val="24"/>
          <w:lang w:val="pt-BR"/>
        </w:rPr>
        <w:t>nossa própria descrença</w:t>
      </w:r>
      <w:r w:rsidRPr="00BF1BBF">
        <w:rPr>
          <w:sz w:val="24"/>
          <w:szCs w:val="24"/>
          <w:lang w:val="pt-BR"/>
        </w:rPr>
        <w:t>: “</w:t>
      </w:r>
      <w:r w:rsidRPr="00BF1BBF">
        <w:rPr>
          <w:rFonts w:cs="Tahoma"/>
          <w:i/>
          <w:color w:val="000000"/>
          <w:sz w:val="24"/>
          <w:szCs w:val="24"/>
          <w:lang w:val="pt-BR"/>
        </w:rPr>
        <w:t>Quem crê nele não é condenado; mas quem não crê já está condenado, porquanto não crê no nome do unigênito Filho de Deus.</w:t>
      </w:r>
      <w:bookmarkStart w:id="0" w:name="RichViewCheckpoint1"/>
      <w:bookmarkEnd w:id="0"/>
      <w:r w:rsidRPr="00BF1BBF">
        <w:rPr>
          <w:rFonts w:cs="Tahoma"/>
          <w:b/>
          <w:i/>
          <w:color w:val="417CBE"/>
          <w:position w:val="4"/>
          <w:sz w:val="24"/>
          <w:szCs w:val="24"/>
          <w:lang w:val="pt-BR"/>
        </w:rPr>
        <w:t xml:space="preserve"> </w:t>
      </w:r>
      <w:r w:rsidRPr="00BF1BBF">
        <w:rPr>
          <w:rFonts w:cs="Tahoma"/>
          <w:i/>
          <w:color w:val="000000"/>
          <w:sz w:val="24"/>
          <w:szCs w:val="24"/>
          <w:lang w:val="pt-BR"/>
        </w:rPr>
        <w:t>E a condenação é esta: Que a luz veio ao mundo, e os homens amaram mais as trevas do que a luz, porque as suas obras eram más</w:t>
      </w:r>
      <w:r w:rsidRPr="00BF1BBF">
        <w:rPr>
          <w:rFonts w:cs="Tahoma"/>
          <w:color w:val="000000"/>
          <w:sz w:val="24"/>
          <w:szCs w:val="24"/>
          <w:lang w:val="pt-BR"/>
        </w:rPr>
        <w:t xml:space="preserve">” (João </w:t>
      </w:r>
      <w:proofErr w:type="gramStart"/>
      <w:r w:rsidRPr="00BF1BBF">
        <w:rPr>
          <w:rFonts w:cs="Tahoma"/>
          <w:color w:val="000000"/>
          <w:sz w:val="24"/>
          <w:szCs w:val="24"/>
          <w:lang w:val="pt-BR"/>
        </w:rPr>
        <w:t>3:19</w:t>
      </w:r>
      <w:proofErr w:type="gramEnd"/>
      <w:r w:rsidRPr="00BF1BBF">
        <w:rPr>
          <w:rFonts w:cs="Tahoma"/>
          <w:color w:val="000000"/>
          <w:sz w:val="24"/>
          <w:szCs w:val="24"/>
          <w:lang w:val="pt-BR"/>
        </w:rPr>
        <w:t>-20).</w:t>
      </w:r>
    </w:p>
    <w:p w:rsidR="00A93A34" w:rsidRPr="00BF1BBF" w:rsidRDefault="00A93A34" w:rsidP="00AF099D">
      <w:pPr>
        <w:spacing w:after="0"/>
        <w:rPr>
          <w:sz w:val="24"/>
          <w:szCs w:val="24"/>
          <w:lang w:val="pt-BR"/>
        </w:rPr>
      </w:pPr>
    </w:p>
    <w:p w:rsidR="00A93A34" w:rsidRPr="00BF1BBF" w:rsidRDefault="00A93A34" w:rsidP="002A1FC1">
      <w:pPr>
        <w:spacing w:after="0"/>
        <w:jc w:val="both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>Agostinho ensin</w:t>
      </w:r>
      <w:r w:rsidR="002A1FC1" w:rsidRPr="00BF1BBF">
        <w:rPr>
          <w:sz w:val="24"/>
          <w:szCs w:val="24"/>
          <w:lang w:val="pt-BR"/>
        </w:rPr>
        <w:t>ava que a graça vem antes da fé, que as p</w:t>
      </w:r>
      <w:r w:rsidRPr="00BF1BBF">
        <w:rPr>
          <w:sz w:val="24"/>
          <w:szCs w:val="24"/>
          <w:lang w:val="pt-BR"/>
        </w:rPr>
        <w:t>essoas eram predestinadas a receber a graça</w:t>
      </w:r>
      <w:r w:rsidR="00FF51B4" w:rsidRPr="00BF1BBF">
        <w:rPr>
          <w:sz w:val="24"/>
          <w:szCs w:val="24"/>
          <w:lang w:val="pt-BR"/>
        </w:rPr>
        <w:t>. Somente as pessoas pré-selecionadas receberiam o dom para crer em Cristo. Agostinho achava que a graça era um dom irresistível que Deus dá para as pessoas eleitas.</w:t>
      </w:r>
      <w:r w:rsidR="001D035D" w:rsidRPr="00BF1BBF">
        <w:rPr>
          <w:sz w:val="24"/>
          <w:szCs w:val="24"/>
          <w:lang w:val="pt-BR"/>
        </w:rPr>
        <w:t xml:space="preserve"> Agostinho não entendeu que o Evangelho pregado por Paulo trata </w:t>
      </w:r>
      <w:r w:rsidR="002A1FC1" w:rsidRPr="00BF1BBF">
        <w:rPr>
          <w:sz w:val="24"/>
          <w:szCs w:val="24"/>
          <w:lang w:val="pt-BR"/>
        </w:rPr>
        <w:t>um dom ou presente oferecido</w:t>
      </w:r>
      <w:r w:rsidR="001D035D" w:rsidRPr="00BF1BBF">
        <w:rPr>
          <w:sz w:val="24"/>
          <w:szCs w:val="24"/>
          <w:lang w:val="pt-BR"/>
        </w:rPr>
        <w:t xml:space="preserve"> a todos livremente</w:t>
      </w:r>
      <w:r w:rsidR="002A1FC1" w:rsidRPr="00BF1BBF">
        <w:rPr>
          <w:sz w:val="24"/>
          <w:szCs w:val="24"/>
          <w:lang w:val="pt-BR"/>
        </w:rPr>
        <w:t>, assim de graça</w:t>
      </w:r>
      <w:r w:rsidR="001D035D" w:rsidRPr="00BF1BBF">
        <w:rPr>
          <w:sz w:val="24"/>
          <w:szCs w:val="24"/>
          <w:lang w:val="pt-BR"/>
        </w:rPr>
        <w:t xml:space="preserve">. Foi este aspecto universal da graça que Agostinho não compreendeu.  Para Agostinho a graça </w:t>
      </w:r>
      <w:r w:rsidR="002A1FC1" w:rsidRPr="00BF1BBF">
        <w:rPr>
          <w:sz w:val="24"/>
          <w:szCs w:val="24"/>
          <w:lang w:val="pt-BR"/>
        </w:rPr>
        <w:t>era</w:t>
      </w:r>
      <w:r w:rsidR="001D035D" w:rsidRPr="00BF1BBF">
        <w:rPr>
          <w:sz w:val="24"/>
          <w:szCs w:val="24"/>
          <w:lang w:val="pt-BR"/>
        </w:rPr>
        <w:t xml:space="preserve"> </w:t>
      </w:r>
      <w:r w:rsidR="004E7F78" w:rsidRPr="00BF1BBF">
        <w:rPr>
          <w:sz w:val="24"/>
          <w:szCs w:val="24"/>
          <w:lang w:val="pt-BR"/>
        </w:rPr>
        <w:t>limitada, enquanto para Deus a graça é ilimitada.</w:t>
      </w:r>
    </w:p>
    <w:p w:rsidR="004E7F78" w:rsidRPr="00BF1BBF" w:rsidRDefault="004E7F78" w:rsidP="00AF099D">
      <w:pPr>
        <w:spacing w:after="0"/>
        <w:rPr>
          <w:sz w:val="24"/>
          <w:szCs w:val="24"/>
          <w:lang w:val="pt-BR"/>
        </w:rPr>
      </w:pPr>
    </w:p>
    <w:p w:rsidR="006E27CE" w:rsidRPr="00BF1BBF" w:rsidRDefault="004E7F78" w:rsidP="002A1FC1">
      <w:pPr>
        <w:spacing w:after="0"/>
        <w:jc w:val="both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lastRenderedPageBreak/>
        <w:t xml:space="preserve">A doutrina da Predestinação para a salvação tem suas </w:t>
      </w:r>
      <w:r w:rsidR="002A1FC1" w:rsidRPr="00BF1BBF">
        <w:rPr>
          <w:sz w:val="24"/>
          <w:szCs w:val="24"/>
          <w:lang w:val="pt-BR"/>
        </w:rPr>
        <w:t>origens</w:t>
      </w:r>
      <w:r w:rsidRPr="00BF1BBF">
        <w:rPr>
          <w:sz w:val="24"/>
          <w:szCs w:val="24"/>
          <w:lang w:val="pt-BR"/>
        </w:rPr>
        <w:t xml:space="preserve"> em Agostinho que não tinha um entendimento claro das Escri</w:t>
      </w:r>
      <w:r w:rsidR="00295A55" w:rsidRPr="00BF1BBF">
        <w:rPr>
          <w:sz w:val="24"/>
          <w:szCs w:val="24"/>
          <w:lang w:val="pt-BR"/>
        </w:rPr>
        <w:t>turas</w:t>
      </w:r>
      <w:r w:rsidR="002A1FC1" w:rsidRPr="00BF1BBF">
        <w:rPr>
          <w:sz w:val="24"/>
          <w:szCs w:val="24"/>
          <w:lang w:val="pt-BR"/>
        </w:rPr>
        <w:t xml:space="preserve">. Usando </w:t>
      </w:r>
      <w:r w:rsidR="00295A55" w:rsidRPr="00BF1BBF">
        <w:rPr>
          <w:sz w:val="24"/>
          <w:szCs w:val="24"/>
          <w:lang w:val="pt-BR"/>
        </w:rPr>
        <w:t>o método dedutivo (</w:t>
      </w:r>
      <w:r w:rsidR="005F0E54" w:rsidRPr="00BF1BBF">
        <w:rPr>
          <w:sz w:val="24"/>
          <w:szCs w:val="24"/>
          <w:lang w:val="pt-BR"/>
        </w:rPr>
        <w:t xml:space="preserve">racionando </w:t>
      </w:r>
      <w:r w:rsidR="00295A55" w:rsidRPr="00BF1BBF">
        <w:rPr>
          <w:sz w:val="24"/>
          <w:szCs w:val="24"/>
          <w:lang w:val="pt-BR"/>
        </w:rPr>
        <w:t>do geral para</w:t>
      </w:r>
      <w:r w:rsidR="005F0E54" w:rsidRPr="00BF1BBF">
        <w:rPr>
          <w:sz w:val="24"/>
          <w:szCs w:val="24"/>
          <w:lang w:val="pt-BR"/>
        </w:rPr>
        <w:t xml:space="preserve"> o especifico, usando </w:t>
      </w:r>
      <w:r w:rsidR="002A1FC1" w:rsidRPr="00BF1BBF">
        <w:rPr>
          <w:sz w:val="24"/>
          <w:szCs w:val="24"/>
          <w:lang w:val="pt-BR"/>
        </w:rPr>
        <w:t>silogismos</w:t>
      </w:r>
      <w:r w:rsidR="005F0E54" w:rsidRPr="00BF1BBF">
        <w:rPr>
          <w:sz w:val="24"/>
          <w:szCs w:val="24"/>
          <w:lang w:val="pt-BR"/>
        </w:rPr>
        <w:t xml:space="preserve">) para chegar aos </w:t>
      </w:r>
      <w:r w:rsidR="002A1FC1" w:rsidRPr="00BF1BBF">
        <w:rPr>
          <w:sz w:val="24"/>
          <w:szCs w:val="24"/>
          <w:lang w:val="pt-BR"/>
        </w:rPr>
        <w:t>suas conclusões</w:t>
      </w:r>
      <w:r w:rsidR="005F0E54" w:rsidRPr="00BF1BBF">
        <w:rPr>
          <w:sz w:val="24"/>
          <w:szCs w:val="24"/>
          <w:lang w:val="pt-BR"/>
        </w:rPr>
        <w:t>, em vez de deixar a Bíblia falar por si mesmo (método indutivo - do especifico ao geral)</w:t>
      </w:r>
      <w:r w:rsidR="002A1FC1" w:rsidRPr="00BF1BBF">
        <w:rPr>
          <w:sz w:val="24"/>
          <w:szCs w:val="24"/>
          <w:lang w:val="pt-BR"/>
        </w:rPr>
        <w:t xml:space="preserve">, ele errou </w:t>
      </w:r>
      <w:r w:rsidR="00381A43" w:rsidRPr="00BF1BBF">
        <w:rPr>
          <w:sz w:val="24"/>
          <w:szCs w:val="24"/>
          <w:lang w:val="pt-BR"/>
        </w:rPr>
        <w:t>fei</w:t>
      </w:r>
      <w:r w:rsidR="001F5235">
        <w:rPr>
          <w:sz w:val="24"/>
          <w:szCs w:val="24"/>
          <w:lang w:val="pt-BR"/>
        </w:rPr>
        <w:t>o,</w:t>
      </w:r>
      <w:r w:rsidR="00381A43" w:rsidRPr="00BF1BBF">
        <w:rPr>
          <w:sz w:val="24"/>
          <w:szCs w:val="24"/>
          <w:lang w:val="pt-BR"/>
        </w:rPr>
        <w:t xml:space="preserve"> vez</w:t>
      </w:r>
      <w:r w:rsidR="002A1FC1" w:rsidRPr="00BF1BBF">
        <w:rPr>
          <w:sz w:val="24"/>
          <w:szCs w:val="24"/>
          <w:lang w:val="pt-BR"/>
        </w:rPr>
        <w:t xml:space="preserve"> após vez</w:t>
      </w:r>
      <w:r w:rsidR="005F0E54" w:rsidRPr="00BF1BBF">
        <w:rPr>
          <w:sz w:val="24"/>
          <w:szCs w:val="24"/>
          <w:lang w:val="pt-BR"/>
        </w:rPr>
        <w:t xml:space="preserve">.  </w:t>
      </w:r>
    </w:p>
    <w:p w:rsidR="00FA7272" w:rsidRPr="00BF1BBF" w:rsidRDefault="00FA7272" w:rsidP="00AF099D">
      <w:pPr>
        <w:spacing w:after="0"/>
        <w:rPr>
          <w:sz w:val="24"/>
          <w:szCs w:val="24"/>
          <w:lang w:val="pt-BR"/>
        </w:rPr>
      </w:pPr>
    </w:p>
    <w:p w:rsidR="00FA7272" w:rsidRPr="00BF1BBF" w:rsidRDefault="00FA7272" w:rsidP="00ED551C">
      <w:pPr>
        <w:spacing w:after="0"/>
        <w:jc w:val="center"/>
        <w:rPr>
          <w:b/>
          <w:sz w:val="24"/>
          <w:szCs w:val="24"/>
          <w:lang w:val="pt-BR"/>
        </w:rPr>
      </w:pPr>
      <w:r w:rsidRPr="00BF1BBF">
        <w:rPr>
          <w:b/>
          <w:sz w:val="24"/>
          <w:szCs w:val="24"/>
          <w:lang w:val="pt-BR"/>
        </w:rPr>
        <w:t>João Calvino (1509-1564)</w:t>
      </w:r>
    </w:p>
    <w:p w:rsidR="00FA7272" w:rsidRPr="00BF1BBF" w:rsidRDefault="00FA7272" w:rsidP="00AF099D">
      <w:pPr>
        <w:spacing w:after="0"/>
        <w:rPr>
          <w:sz w:val="24"/>
          <w:szCs w:val="24"/>
          <w:lang w:val="pt-BR"/>
        </w:rPr>
      </w:pPr>
    </w:p>
    <w:p w:rsidR="00ED551C" w:rsidRPr="00BF1BBF" w:rsidRDefault="00ED551C" w:rsidP="00C15716">
      <w:pPr>
        <w:spacing w:after="0"/>
        <w:jc w:val="both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>Dou graças a Deus p</w:t>
      </w:r>
      <w:r w:rsidR="001F5235">
        <w:rPr>
          <w:sz w:val="24"/>
          <w:szCs w:val="24"/>
          <w:lang w:val="pt-BR"/>
        </w:rPr>
        <w:t>elos</w:t>
      </w:r>
      <w:r w:rsidRPr="00BF1BBF">
        <w:rPr>
          <w:sz w:val="24"/>
          <w:szCs w:val="24"/>
          <w:lang w:val="pt-BR"/>
        </w:rPr>
        <w:t xml:space="preserve"> </w:t>
      </w:r>
      <w:r w:rsidR="0047696E" w:rsidRPr="00BF1BBF">
        <w:rPr>
          <w:sz w:val="24"/>
          <w:szCs w:val="24"/>
          <w:lang w:val="pt-BR"/>
        </w:rPr>
        <w:t xml:space="preserve">os Reformadores.  </w:t>
      </w:r>
      <w:r w:rsidR="00C15716" w:rsidRPr="00BF1BBF">
        <w:rPr>
          <w:sz w:val="24"/>
          <w:szCs w:val="24"/>
          <w:lang w:val="pt-BR"/>
        </w:rPr>
        <w:t xml:space="preserve">Martinho </w:t>
      </w:r>
      <w:r w:rsidR="00BB3A45" w:rsidRPr="00BF1BBF">
        <w:rPr>
          <w:sz w:val="24"/>
          <w:szCs w:val="24"/>
          <w:lang w:val="pt-BR"/>
        </w:rPr>
        <w:t xml:space="preserve">Lutero </w:t>
      </w:r>
      <w:r w:rsidRPr="00BF1BBF">
        <w:rPr>
          <w:sz w:val="24"/>
          <w:szCs w:val="24"/>
          <w:lang w:val="pt-BR"/>
        </w:rPr>
        <w:t xml:space="preserve">abriu as portas para a </w:t>
      </w:r>
      <w:r w:rsidR="0047696E" w:rsidRPr="00BF1BBF">
        <w:rPr>
          <w:sz w:val="24"/>
          <w:szCs w:val="24"/>
          <w:lang w:val="pt-BR"/>
        </w:rPr>
        <w:t xml:space="preserve">pregação da </w:t>
      </w:r>
      <w:r w:rsidRPr="00BF1BBF">
        <w:rPr>
          <w:sz w:val="24"/>
          <w:szCs w:val="24"/>
          <w:lang w:val="pt-BR"/>
        </w:rPr>
        <w:t>salvação pela fé</w:t>
      </w:r>
      <w:r w:rsidR="00BB3A45" w:rsidRPr="00BF1BBF">
        <w:rPr>
          <w:sz w:val="24"/>
          <w:szCs w:val="24"/>
          <w:lang w:val="pt-BR"/>
        </w:rPr>
        <w:t>, um ato</w:t>
      </w:r>
      <w:r w:rsidR="00381A43" w:rsidRPr="00BF1BBF">
        <w:rPr>
          <w:sz w:val="24"/>
          <w:szCs w:val="24"/>
          <w:lang w:val="pt-BR"/>
        </w:rPr>
        <w:t xml:space="preserve"> ou momento em tempo</w:t>
      </w:r>
      <w:r w:rsidRPr="00BF1BBF">
        <w:rPr>
          <w:sz w:val="24"/>
          <w:szCs w:val="24"/>
          <w:lang w:val="pt-BR"/>
        </w:rPr>
        <w:t xml:space="preserve">. </w:t>
      </w:r>
      <w:r w:rsidR="00BB3A45" w:rsidRPr="00BF1BBF">
        <w:rPr>
          <w:sz w:val="24"/>
          <w:szCs w:val="24"/>
          <w:lang w:val="pt-BR"/>
        </w:rPr>
        <w:t>Agostinho acreditava que a justificação era um processo contínuo.</w:t>
      </w:r>
      <w:r w:rsidRPr="00BF1BBF">
        <w:rPr>
          <w:sz w:val="24"/>
          <w:szCs w:val="24"/>
          <w:lang w:val="pt-BR"/>
        </w:rPr>
        <w:t xml:space="preserve"> </w:t>
      </w:r>
      <w:r w:rsidR="00BB3A45" w:rsidRPr="00BF1BBF">
        <w:rPr>
          <w:sz w:val="24"/>
          <w:szCs w:val="24"/>
          <w:lang w:val="pt-BR"/>
        </w:rPr>
        <w:t xml:space="preserve">Lutero entendeu que </w:t>
      </w:r>
      <w:r w:rsidR="00781657" w:rsidRPr="00BF1BBF">
        <w:rPr>
          <w:sz w:val="24"/>
          <w:szCs w:val="24"/>
          <w:lang w:val="pt-BR"/>
        </w:rPr>
        <w:t xml:space="preserve">o pecador era </w:t>
      </w:r>
      <w:proofErr w:type="gramStart"/>
      <w:r w:rsidR="00781657" w:rsidRPr="00BF1BBF">
        <w:rPr>
          <w:sz w:val="24"/>
          <w:szCs w:val="24"/>
          <w:lang w:val="pt-BR"/>
        </w:rPr>
        <w:t>salvo e justificado diante de Deus no instante da sua fé em Cristo</w:t>
      </w:r>
      <w:proofErr w:type="gramEnd"/>
      <w:r w:rsidR="00781657" w:rsidRPr="00BF1BBF">
        <w:rPr>
          <w:sz w:val="24"/>
          <w:szCs w:val="24"/>
          <w:lang w:val="pt-BR"/>
        </w:rPr>
        <w:t xml:space="preserve">. </w:t>
      </w:r>
      <w:r w:rsidR="00C15716" w:rsidRPr="00BF1BBF">
        <w:rPr>
          <w:sz w:val="24"/>
          <w:szCs w:val="24"/>
          <w:lang w:val="pt-BR"/>
        </w:rPr>
        <w:t xml:space="preserve">Com sua doutrina, ele </w:t>
      </w:r>
      <w:r w:rsidRPr="00BF1BBF">
        <w:rPr>
          <w:sz w:val="24"/>
          <w:szCs w:val="24"/>
          <w:lang w:val="pt-BR"/>
        </w:rPr>
        <w:t>d</w:t>
      </w:r>
      <w:r w:rsidR="00C15716" w:rsidRPr="00BF1BBF">
        <w:rPr>
          <w:sz w:val="24"/>
          <w:szCs w:val="24"/>
          <w:lang w:val="pt-BR"/>
        </w:rPr>
        <w:t>eu mais coragem e</w:t>
      </w:r>
      <w:r w:rsidRPr="00BF1BBF">
        <w:rPr>
          <w:sz w:val="24"/>
          <w:szCs w:val="24"/>
          <w:lang w:val="pt-BR"/>
        </w:rPr>
        <w:t xml:space="preserve"> liberdade para os grupos perseguidos pela igreja católica </w:t>
      </w:r>
      <w:r w:rsidR="0047696E" w:rsidRPr="00BF1BBF">
        <w:rPr>
          <w:sz w:val="24"/>
          <w:szCs w:val="24"/>
          <w:lang w:val="pt-BR"/>
        </w:rPr>
        <w:t xml:space="preserve">que </w:t>
      </w:r>
      <w:r w:rsidR="001F5235" w:rsidRPr="001F5235">
        <w:rPr>
          <w:sz w:val="24"/>
          <w:szCs w:val="24"/>
          <w:lang w:val="pt-BR"/>
        </w:rPr>
        <w:t>mantiveram</w:t>
      </w:r>
      <w:r w:rsidR="001F5235">
        <w:rPr>
          <w:sz w:val="24"/>
          <w:szCs w:val="24"/>
          <w:lang w:val="pt-BR"/>
        </w:rPr>
        <w:t xml:space="preserve"> </w:t>
      </w:r>
      <w:r w:rsidRPr="00BF1BBF">
        <w:rPr>
          <w:sz w:val="24"/>
          <w:szCs w:val="24"/>
          <w:lang w:val="pt-BR"/>
        </w:rPr>
        <w:t xml:space="preserve">a verdadeira doutrina </w:t>
      </w:r>
      <w:r w:rsidR="001F5235" w:rsidRPr="00BF1BBF">
        <w:rPr>
          <w:sz w:val="24"/>
          <w:szCs w:val="24"/>
          <w:lang w:val="pt-BR"/>
        </w:rPr>
        <w:t>des</w:t>
      </w:r>
      <w:r w:rsidR="001F5235">
        <w:rPr>
          <w:sz w:val="24"/>
          <w:szCs w:val="24"/>
          <w:lang w:val="pt-BR"/>
        </w:rPr>
        <w:t>d</w:t>
      </w:r>
      <w:r w:rsidR="001F5235" w:rsidRPr="00BF1BBF">
        <w:rPr>
          <w:sz w:val="24"/>
          <w:szCs w:val="24"/>
          <w:lang w:val="pt-BR"/>
        </w:rPr>
        <w:t>e</w:t>
      </w:r>
      <w:r w:rsidRPr="00BF1BBF">
        <w:rPr>
          <w:sz w:val="24"/>
          <w:szCs w:val="24"/>
          <w:lang w:val="pt-BR"/>
        </w:rPr>
        <w:t xml:space="preserve"> </w:t>
      </w:r>
      <w:r w:rsidR="001F5235">
        <w:rPr>
          <w:sz w:val="24"/>
          <w:szCs w:val="24"/>
          <w:lang w:val="pt-BR"/>
        </w:rPr>
        <w:t xml:space="preserve">os </w:t>
      </w:r>
      <w:r w:rsidRPr="00BF1BBF">
        <w:rPr>
          <w:sz w:val="24"/>
          <w:szCs w:val="24"/>
          <w:lang w:val="pt-BR"/>
        </w:rPr>
        <w:t>apóstolos.</w:t>
      </w:r>
    </w:p>
    <w:p w:rsidR="00ED551C" w:rsidRPr="00BF1BBF" w:rsidRDefault="00ED551C" w:rsidP="00C15716">
      <w:pPr>
        <w:spacing w:after="0"/>
        <w:jc w:val="both"/>
        <w:rPr>
          <w:sz w:val="24"/>
          <w:szCs w:val="24"/>
          <w:lang w:val="pt-BR"/>
        </w:rPr>
      </w:pPr>
    </w:p>
    <w:p w:rsidR="00781657" w:rsidRPr="00BF1BBF" w:rsidRDefault="00781657" w:rsidP="00C15716">
      <w:pPr>
        <w:spacing w:after="0"/>
        <w:jc w:val="both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 xml:space="preserve">João Calvino </w:t>
      </w:r>
      <w:r w:rsidR="00C15716" w:rsidRPr="00BF1BBF">
        <w:rPr>
          <w:sz w:val="24"/>
          <w:szCs w:val="24"/>
          <w:lang w:val="pt-BR"/>
        </w:rPr>
        <w:t>mudou</w:t>
      </w:r>
      <w:r w:rsidRPr="00BF1BBF">
        <w:rPr>
          <w:sz w:val="24"/>
          <w:szCs w:val="24"/>
          <w:lang w:val="pt-BR"/>
        </w:rPr>
        <w:t xml:space="preserve"> a ênfase da justificação pela fé, para a eleição.  A primeira ge</w:t>
      </w:r>
      <w:r w:rsidR="00C15716" w:rsidRPr="00BF1BBF">
        <w:rPr>
          <w:sz w:val="24"/>
          <w:szCs w:val="24"/>
          <w:lang w:val="pt-BR"/>
        </w:rPr>
        <w:t>ração dos reformadores acreditou</w:t>
      </w:r>
      <w:r w:rsidRPr="00BF1BBF">
        <w:rPr>
          <w:sz w:val="24"/>
          <w:szCs w:val="24"/>
          <w:lang w:val="pt-BR"/>
        </w:rPr>
        <w:t xml:space="preserve"> que a </w:t>
      </w:r>
      <w:r w:rsidRPr="00BF1BBF">
        <w:rPr>
          <w:b/>
          <w:sz w:val="24"/>
          <w:szCs w:val="24"/>
          <w:lang w:val="pt-BR"/>
        </w:rPr>
        <w:t>justificação</w:t>
      </w:r>
      <w:r w:rsidRPr="00BF1BBF">
        <w:rPr>
          <w:sz w:val="24"/>
          <w:szCs w:val="24"/>
          <w:lang w:val="pt-BR"/>
        </w:rPr>
        <w:t xml:space="preserve"> era </w:t>
      </w:r>
      <w:r w:rsidR="00C15716" w:rsidRPr="00BF1BBF">
        <w:rPr>
          <w:sz w:val="24"/>
          <w:szCs w:val="24"/>
          <w:lang w:val="pt-BR"/>
        </w:rPr>
        <w:t>pela graça.  A segunda geração colocou a ênfase n</w:t>
      </w:r>
      <w:r w:rsidRPr="00BF1BBF">
        <w:rPr>
          <w:sz w:val="24"/>
          <w:szCs w:val="24"/>
          <w:lang w:val="pt-BR"/>
        </w:rPr>
        <w:t xml:space="preserve">a posição que a </w:t>
      </w:r>
      <w:r w:rsidRPr="00BF1BBF">
        <w:rPr>
          <w:b/>
          <w:sz w:val="24"/>
          <w:szCs w:val="24"/>
          <w:lang w:val="pt-BR"/>
        </w:rPr>
        <w:t>eleição</w:t>
      </w:r>
      <w:r w:rsidRPr="00BF1BBF">
        <w:rPr>
          <w:sz w:val="24"/>
          <w:szCs w:val="24"/>
          <w:lang w:val="pt-BR"/>
        </w:rPr>
        <w:t xml:space="preserve"> era pela graça. </w:t>
      </w:r>
    </w:p>
    <w:p w:rsidR="00781657" w:rsidRPr="00BF1BBF" w:rsidRDefault="00781657" w:rsidP="00ED551C">
      <w:pPr>
        <w:spacing w:after="0"/>
        <w:rPr>
          <w:sz w:val="24"/>
          <w:szCs w:val="24"/>
          <w:lang w:val="pt-BR"/>
        </w:rPr>
      </w:pPr>
    </w:p>
    <w:p w:rsidR="00ED551C" w:rsidRPr="00BF1BBF" w:rsidRDefault="00381A43" w:rsidP="00381A43">
      <w:pPr>
        <w:jc w:val="both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 xml:space="preserve">Não há dúvida que João Calvino usou sua formação católica para interpretar as Escrituras. </w:t>
      </w:r>
      <w:r w:rsidR="00ED551C" w:rsidRPr="00BF1BBF">
        <w:rPr>
          <w:sz w:val="24"/>
          <w:szCs w:val="24"/>
          <w:lang w:val="pt-BR"/>
        </w:rPr>
        <w:t xml:space="preserve">Quando João Calvino saiu da Igreja Católica, muito da Igreja Católica </w:t>
      </w:r>
      <w:r w:rsidR="004F6777" w:rsidRPr="00BF1BBF">
        <w:rPr>
          <w:sz w:val="24"/>
          <w:szCs w:val="24"/>
          <w:lang w:val="pt-BR"/>
        </w:rPr>
        <w:t xml:space="preserve">(teologia </w:t>
      </w:r>
      <w:r w:rsidR="00C15716" w:rsidRPr="00BF1BBF">
        <w:rPr>
          <w:sz w:val="24"/>
          <w:szCs w:val="24"/>
          <w:lang w:val="pt-BR"/>
        </w:rPr>
        <w:t>agostiniana</w:t>
      </w:r>
      <w:r w:rsidR="004F6777" w:rsidRPr="00BF1BBF">
        <w:rPr>
          <w:sz w:val="24"/>
          <w:szCs w:val="24"/>
          <w:lang w:val="pt-BR"/>
        </w:rPr>
        <w:t xml:space="preserve">) </w:t>
      </w:r>
      <w:r w:rsidR="00C15716" w:rsidRPr="00BF1BBF">
        <w:rPr>
          <w:sz w:val="24"/>
          <w:szCs w:val="24"/>
          <w:lang w:val="pt-BR"/>
        </w:rPr>
        <w:t>saiu</w:t>
      </w:r>
      <w:r w:rsidR="00ED551C" w:rsidRPr="00BF1BBF">
        <w:rPr>
          <w:sz w:val="24"/>
          <w:szCs w:val="24"/>
          <w:lang w:val="pt-BR"/>
        </w:rPr>
        <w:t xml:space="preserve"> junto com ele:</w:t>
      </w:r>
    </w:p>
    <w:p w:rsidR="00ED551C" w:rsidRPr="00BF1BBF" w:rsidRDefault="00ED551C" w:rsidP="00ED551C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>Batismo de Infantes</w:t>
      </w:r>
    </w:p>
    <w:p w:rsidR="00381A43" w:rsidRPr="00BF1BBF" w:rsidRDefault="00381A43" w:rsidP="00ED551C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>Batismo necessário para a regeneração</w:t>
      </w:r>
    </w:p>
    <w:p w:rsidR="00B574A2" w:rsidRPr="00BF1BBF" w:rsidRDefault="00B574A2" w:rsidP="00ED551C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>Sacramentalismo</w:t>
      </w:r>
    </w:p>
    <w:p w:rsidR="00B574A2" w:rsidRPr="00BF1BBF" w:rsidRDefault="00B574A2" w:rsidP="00ED551C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>Honra dada ao sacerdócio</w:t>
      </w:r>
    </w:p>
    <w:p w:rsidR="00ED551C" w:rsidRPr="00BF1BBF" w:rsidRDefault="00ED551C" w:rsidP="00ED551C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>Igreja do Estado</w:t>
      </w:r>
    </w:p>
    <w:p w:rsidR="00ED551C" w:rsidRPr="00BF1BBF" w:rsidRDefault="00ED551C" w:rsidP="00ED551C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>Perseguição</w:t>
      </w:r>
      <w:r w:rsidR="00B574A2" w:rsidRPr="00BF1BBF">
        <w:rPr>
          <w:sz w:val="24"/>
          <w:szCs w:val="24"/>
          <w:lang w:val="pt-BR"/>
        </w:rPr>
        <w:t xml:space="preserve"> daqueles com que não concordou</w:t>
      </w:r>
    </w:p>
    <w:p w:rsidR="007557B8" w:rsidRPr="00BF1BBF" w:rsidRDefault="007557B8" w:rsidP="00B574A2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pt-BR"/>
        </w:rPr>
      </w:pPr>
      <w:proofErr w:type="spellStart"/>
      <w:r w:rsidRPr="00BF1BBF">
        <w:rPr>
          <w:sz w:val="24"/>
          <w:szCs w:val="24"/>
          <w:lang w:val="pt-BR"/>
        </w:rPr>
        <w:t>Amilenismo</w:t>
      </w:r>
      <w:proofErr w:type="spellEnd"/>
      <w:r w:rsidR="00B574A2" w:rsidRPr="00BF1BBF">
        <w:rPr>
          <w:sz w:val="24"/>
          <w:szCs w:val="24"/>
          <w:lang w:val="pt-BR"/>
        </w:rPr>
        <w:t xml:space="preserve"> - Confusão de Israel com a Igreja.</w:t>
      </w:r>
    </w:p>
    <w:p w:rsidR="007557B8" w:rsidRPr="00BF1BBF" w:rsidRDefault="007557B8" w:rsidP="00ED551C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>Eleição de pecadores para a salvação ou perdição.</w:t>
      </w:r>
    </w:p>
    <w:p w:rsidR="007557B8" w:rsidRPr="00BF1BBF" w:rsidRDefault="007557B8" w:rsidP="00ED551C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>Graça como um dom irres</w:t>
      </w:r>
      <w:r w:rsidR="00B574A2" w:rsidRPr="00BF1BBF">
        <w:rPr>
          <w:sz w:val="24"/>
          <w:szCs w:val="24"/>
          <w:lang w:val="pt-BR"/>
        </w:rPr>
        <w:t>is</w:t>
      </w:r>
      <w:r w:rsidRPr="00BF1BBF">
        <w:rPr>
          <w:sz w:val="24"/>
          <w:szCs w:val="24"/>
          <w:lang w:val="pt-BR"/>
        </w:rPr>
        <w:t>tível.</w:t>
      </w:r>
    </w:p>
    <w:p w:rsidR="0047696E" w:rsidRPr="00BF1BBF" w:rsidRDefault="0047696E" w:rsidP="00ED551C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>Predestinação</w:t>
      </w:r>
      <w:r w:rsidR="007557B8" w:rsidRPr="00BF1BBF">
        <w:rPr>
          <w:sz w:val="24"/>
          <w:szCs w:val="24"/>
          <w:lang w:val="pt-BR"/>
        </w:rPr>
        <w:t xml:space="preserve"> dupla.</w:t>
      </w:r>
    </w:p>
    <w:p w:rsidR="00B574A2" w:rsidRPr="00BF1BBF" w:rsidRDefault="00B574A2" w:rsidP="00B574A2">
      <w:pPr>
        <w:spacing w:after="0"/>
        <w:rPr>
          <w:sz w:val="24"/>
          <w:szCs w:val="24"/>
          <w:lang w:val="pt-BR"/>
        </w:rPr>
      </w:pPr>
    </w:p>
    <w:p w:rsidR="00B574A2" w:rsidRPr="00BF1BBF" w:rsidRDefault="00B574A2" w:rsidP="00BF1BBF">
      <w:pPr>
        <w:jc w:val="both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>Em Genebra, Calvino colocou em prática os mesmos princípios de punição, coerção e morte que Agostinho defendeu e que a Igreja Católica usou consistentemente ao longo dos séculos.</w:t>
      </w:r>
    </w:p>
    <w:p w:rsidR="00BF1BBF" w:rsidRDefault="00C15716" w:rsidP="00985006">
      <w:pPr>
        <w:spacing w:after="0"/>
        <w:jc w:val="both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>A</w:t>
      </w:r>
      <w:r w:rsidR="003358B5" w:rsidRPr="00BF1BBF">
        <w:rPr>
          <w:sz w:val="24"/>
          <w:szCs w:val="24"/>
          <w:lang w:val="pt-BR"/>
        </w:rPr>
        <w:t xml:space="preserve"> grande contribuição de Calvino para a Reforma foi sua sistematização das suas crenças </w:t>
      </w:r>
      <w:r w:rsidRPr="00BF1BBF">
        <w:rPr>
          <w:sz w:val="24"/>
          <w:szCs w:val="24"/>
          <w:lang w:val="pt-BR"/>
        </w:rPr>
        <w:t>nas</w:t>
      </w:r>
      <w:r w:rsidR="003358B5" w:rsidRPr="00BF1BBF">
        <w:rPr>
          <w:sz w:val="24"/>
          <w:szCs w:val="24"/>
          <w:lang w:val="pt-BR"/>
        </w:rPr>
        <w:t xml:space="preserve"> “Institutas da Religião Cristã”.  Foi traduzida em diferentes línguas, incluindo latim, </w:t>
      </w:r>
      <w:r w:rsidRPr="00BF1BBF">
        <w:rPr>
          <w:sz w:val="24"/>
          <w:szCs w:val="24"/>
          <w:lang w:val="pt-BR"/>
        </w:rPr>
        <w:t>francês</w:t>
      </w:r>
      <w:r w:rsidR="003358B5" w:rsidRPr="00BF1BBF">
        <w:rPr>
          <w:sz w:val="24"/>
          <w:szCs w:val="24"/>
          <w:lang w:val="pt-BR"/>
        </w:rPr>
        <w:t xml:space="preserve">, </w:t>
      </w:r>
      <w:r w:rsidRPr="00BF1BBF">
        <w:rPr>
          <w:sz w:val="24"/>
          <w:szCs w:val="24"/>
          <w:lang w:val="pt-BR"/>
        </w:rPr>
        <w:t>italiano</w:t>
      </w:r>
      <w:r w:rsidR="003358B5" w:rsidRPr="00BF1BBF">
        <w:rPr>
          <w:sz w:val="24"/>
          <w:szCs w:val="24"/>
          <w:lang w:val="pt-BR"/>
        </w:rPr>
        <w:t>, inglês, alemão e espanhol. Devemos dar graças a Deus pela sua contribuição par</w:t>
      </w:r>
      <w:r w:rsidR="00BF1BBF">
        <w:rPr>
          <w:sz w:val="24"/>
          <w:szCs w:val="24"/>
          <w:lang w:val="pt-BR"/>
        </w:rPr>
        <w:t xml:space="preserve">a a </w:t>
      </w:r>
      <w:r w:rsidR="00BF1BBF">
        <w:rPr>
          <w:sz w:val="24"/>
          <w:szCs w:val="24"/>
          <w:lang w:val="pt-BR"/>
        </w:rPr>
        <w:lastRenderedPageBreak/>
        <w:t xml:space="preserve">explicação das Escrituras. As </w:t>
      </w:r>
      <w:r w:rsidR="00BF1BBF" w:rsidRPr="00BF1BBF">
        <w:rPr>
          <w:i/>
          <w:sz w:val="24"/>
          <w:szCs w:val="24"/>
          <w:lang w:val="pt-BR"/>
        </w:rPr>
        <w:t>Institutas</w:t>
      </w:r>
      <w:r w:rsidR="00BF1BBF">
        <w:rPr>
          <w:sz w:val="24"/>
          <w:szCs w:val="24"/>
          <w:lang w:val="pt-BR"/>
        </w:rPr>
        <w:t xml:space="preserve"> tinham uma grande influência “calvinista” sobre os líderes religiosos e estudiosos da igreja.</w:t>
      </w:r>
    </w:p>
    <w:p w:rsidR="00BF1BBF" w:rsidRDefault="00BF1BBF" w:rsidP="00985006">
      <w:pPr>
        <w:spacing w:after="0"/>
        <w:jc w:val="both"/>
        <w:rPr>
          <w:sz w:val="24"/>
          <w:szCs w:val="24"/>
          <w:lang w:val="pt-BR"/>
        </w:rPr>
      </w:pPr>
    </w:p>
    <w:p w:rsidR="0047696E" w:rsidRPr="00BF1BBF" w:rsidRDefault="003358B5" w:rsidP="00985006">
      <w:pPr>
        <w:spacing w:after="0"/>
        <w:jc w:val="both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>Há muita coisa boa n</w:t>
      </w:r>
      <w:r w:rsidR="00C15716" w:rsidRPr="00BF1BBF">
        <w:rPr>
          <w:sz w:val="24"/>
          <w:szCs w:val="24"/>
          <w:lang w:val="pt-BR"/>
        </w:rPr>
        <w:t>o</w:t>
      </w:r>
      <w:r w:rsidRPr="00BF1BBF">
        <w:rPr>
          <w:sz w:val="24"/>
          <w:szCs w:val="24"/>
          <w:lang w:val="pt-BR"/>
        </w:rPr>
        <w:t>s s</w:t>
      </w:r>
      <w:r w:rsidR="00C15716" w:rsidRPr="00BF1BBF">
        <w:rPr>
          <w:sz w:val="24"/>
          <w:szCs w:val="24"/>
          <w:lang w:val="pt-BR"/>
        </w:rPr>
        <w:t>e</w:t>
      </w:r>
      <w:r w:rsidRPr="00BF1BBF">
        <w:rPr>
          <w:sz w:val="24"/>
          <w:szCs w:val="24"/>
          <w:lang w:val="pt-BR"/>
        </w:rPr>
        <w:t xml:space="preserve">us escritos, mas a sua grande falta era sua </w:t>
      </w:r>
      <w:r w:rsidR="00985006" w:rsidRPr="00BF1BBF">
        <w:rPr>
          <w:sz w:val="24"/>
          <w:szCs w:val="24"/>
          <w:lang w:val="pt-BR"/>
        </w:rPr>
        <w:t xml:space="preserve">grande </w:t>
      </w:r>
      <w:r w:rsidRPr="00BF1BBF">
        <w:rPr>
          <w:sz w:val="24"/>
          <w:szCs w:val="24"/>
          <w:lang w:val="pt-BR"/>
        </w:rPr>
        <w:t>admiração para Agostinho</w:t>
      </w:r>
      <w:r w:rsidR="00985006" w:rsidRPr="00BF1BBF">
        <w:rPr>
          <w:sz w:val="24"/>
          <w:szCs w:val="24"/>
          <w:lang w:val="pt-BR"/>
        </w:rPr>
        <w:t xml:space="preserve">. A </w:t>
      </w:r>
      <w:r w:rsidR="00577A12" w:rsidRPr="00BF1BBF">
        <w:rPr>
          <w:sz w:val="24"/>
          <w:szCs w:val="24"/>
          <w:lang w:val="pt-BR"/>
        </w:rPr>
        <w:t xml:space="preserve">influência </w:t>
      </w:r>
      <w:r w:rsidR="00985006" w:rsidRPr="00BF1BBF">
        <w:rPr>
          <w:sz w:val="24"/>
          <w:szCs w:val="24"/>
          <w:lang w:val="pt-BR"/>
        </w:rPr>
        <w:t xml:space="preserve">de Agostinho </w:t>
      </w:r>
      <w:r w:rsidR="00577A12" w:rsidRPr="00BF1BBF">
        <w:rPr>
          <w:sz w:val="24"/>
          <w:szCs w:val="24"/>
          <w:lang w:val="pt-BR"/>
        </w:rPr>
        <w:t>pode ser vista na compreensão de Calvino da graça e eleição.</w:t>
      </w:r>
    </w:p>
    <w:p w:rsidR="00577A12" w:rsidRPr="00BF1BBF" w:rsidRDefault="00577A12" w:rsidP="0047696E">
      <w:pPr>
        <w:spacing w:after="0"/>
        <w:rPr>
          <w:sz w:val="24"/>
          <w:szCs w:val="24"/>
          <w:lang w:val="pt-BR"/>
        </w:rPr>
      </w:pPr>
    </w:p>
    <w:p w:rsidR="00B574A2" w:rsidRPr="00BF1BBF" w:rsidRDefault="00B574A2" w:rsidP="00B574A2">
      <w:pPr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>Muitos líderes calvinistas reconhecem que Agostinho era a fonte da maioria dos ensinos de Cal</w:t>
      </w:r>
      <w:r w:rsidR="00BF1BBF">
        <w:rPr>
          <w:sz w:val="24"/>
          <w:szCs w:val="24"/>
          <w:lang w:val="pt-BR"/>
        </w:rPr>
        <w:t>vino sobre o que chamamos hoje de</w:t>
      </w:r>
      <w:r w:rsidR="005B1E46">
        <w:rPr>
          <w:sz w:val="24"/>
          <w:szCs w:val="24"/>
          <w:lang w:val="pt-BR"/>
        </w:rPr>
        <w:t xml:space="preserve"> c</w:t>
      </w:r>
      <w:r w:rsidRPr="00BF1BBF">
        <w:rPr>
          <w:sz w:val="24"/>
          <w:szCs w:val="24"/>
          <w:lang w:val="pt-BR"/>
        </w:rPr>
        <w:t>alvinismo.</w:t>
      </w:r>
    </w:p>
    <w:p w:rsidR="00B574A2" w:rsidRPr="00BF1BBF" w:rsidRDefault="00B574A2" w:rsidP="00B574A2">
      <w:pPr>
        <w:pStyle w:val="ListParagraph"/>
        <w:numPr>
          <w:ilvl w:val="0"/>
          <w:numId w:val="7"/>
        </w:numPr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 xml:space="preserve">Kenneth G. </w:t>
      </w:r>
      <w:proofErr w:type="spellStart"/>
      <w:r w:rsidRPr="00BF1BBF">
        <w:rPr>
          <w:sz w:val="24"/>
          <w:szCs w:val="24"/>
          <w:lang w:val="pt-BR"/>
        </w:rPr>
        <w:t>Talbot</w:t>
      </w:r>
      <w:proofErr w:type="spellEnd"/>
      <w:r w:rsidRPr="00BF1BBF">
        <w:rPr>
          <w:sz w:val="24"/>
          <w:szCs w:val="24"/>
          <w:lang w:val="pt-BR"/>
        </w:rPr>
        <w:t xml:space="preserve"> e W. Gary </w:t>
      </w:r>
      <w:proofErr w:type="spellStart"/>
      <w:r w:rsidRPr="00BF1BBF">
        <w:rPr>
          <w:sz w:val="24"/>
          <w:szCs w:val="24"/>
          <w:lang w:val="pt-BR"/>
        </w:rPr>
        <w:t>Crampton</w:t>
      </w:r>
      <w:proofErr w:type="spellEnd"/>
      <w:r w:rsidRPr="00BF1BBF">
        <w:rPr>
          <w:sz w:val="24"/>
          <w:szCs w:val="24"/>
          <w:lang w:val="pt-BR"/>
        </w:rPr>
        <w:t>: “o sistema de doutrina que leva o nome de João Calvino não foi, de maneira alguma, originado por ele...</w:t>
      </w:r>
      <w:proofErr w:type="gramStart"/>
      <w:r w:rsidRPr="00BF1BBF">
        <w:rPr>
          <w:sz w:val="24"/>
          <w:szCs w:val="24"/>
          <w:lang w:val="pt-BR"/>
        </w:rPr>
        <w:t>”</w:t>
      </w:r>
      <w:proofErr w:type="gramEnd"/>
      <w:r w:rsidRPr="00BF1BBF">
        <w:rPr>
          <w:rStyle w:val="FootnoteReference"/>
          <w:sz w:val="24"/>
          <w:szCs w:val="24"/>
          <w:lang w:val="pt-BR"/>
        </w:rPr>
        <w:footnoteReference w:id="5"/>
      </w:r>
      <w:r w:rsidRPr="00BF1BBF">
        <w:rPr>
          <w:sz w:val="24"/>
          <w:szCs w:val="24"/>
          <w:lang w:val="pt-BR"/>
        </w:rPr>
        <w:t>.</w:t>
      </w:r>
    </w:p>
    <w:p w:rsidR="00B574A2" w:rsidRPr="00BF1BBF" w:rsidRDefault="00B574A2" w:rsidP="00B574A2">
      <w:pPr>
        <w:pStyle w:val="ListParagraph"/>
        <w:numPr>
          <w:ilvl w:val="0"/>
          <w:numId w:val="7"/>
        </w:numPr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 xml:space="preserve">C. </w:t>
      </w:r>
      <w:proofErr w:type="spellStart"/>
      <w:r w:rsidRPr="00BF1BBF">
        <w:rPr>
          <w:sz w:val="24"/>
          <w:szCs w:val="24"/>
          <w:lang w:val="pt-BR"/>
        </w:rPr>
        <w:t>Gregg</w:t>
      </w:r>
      <w:proofErr w:type="spellEnd"/>
      <w:r w:rsidRPr="00BF1BBF">
        <w:rPr>
          <w:sz w:val="24"/>
          <w:szCs w:val="24"/>
          <w:lang w:val="pt-BR"/>
        </w:rPr>
        <w:t xml:space="preserve"> Singer: “as principais características da teologia de Calvino são encontradas nos escritos de Santo Agostinho, a tal ponto que muitos teólogos consideram o </w:t>
      </w:r>
      <w:r w:rsidR="005B1E46">
        <w:rPr>
          <w:sz w:val="24"/>
          <w:szCs w:val="24"/>
          <w:lang w:val="pt-BR"/>
        </w:rPr>
        <w:t>c</w:t>
      </w:r>
      <w:r w:rsidR="00A16B4D">
        <w:rPr>
          <w:sz w:val="24"/>
          <w:szCs w:val="24"/>
          <w:lang w:val="pt-BR"/>
        </w:rPr>
        <w:t>alvinismo</w:t>
      </w:r>
      <w:r w:rsidRPr="00BF1BBF">
        <w:rPr>
          <w:sz w:val="24"/>
          <w:szCs w:val="24"/>
          <w:lang w:val="pt-BR"/>
        </w:rPr>
        <w:t xml:space="preserve"> como uma forma mais completamente desenvolvida do agostinianismo</w:t>
      </w:r>
      <w:proofErr w:type="gramStart"/>
      <w:r w:rsidRPr="00BF1BBF">
        <w:rPr>
          <w:sz w:val="24"/>
          <w:szCs w:val="24"/>
          <w:lang w:val="pt-BR"/>
        </w:rPr>
        <w:t>”</w:t>
      </w:r>
      <w:proofErr w:type="gramEnd"/>
      <w:r w:rsidRPr="00BF1BBF">
        <w:rPr>
          <w:rStyle w:val="FootnoteReference"/>
          <w:sz w:val="24"/>
          <w:szCs w:val="24"/>
          <w:lang w:val="pt-BR"/>
        </w:rPr>
        <w:footnoteReference w:id="6"/>
      </w:r>
      <w:r w:rsidRPr="00BF1BBF">
        <w:rPr>
          <w:sz w:val="24"/>
          <w:szCs w:val="24"/>
          <w:lang w:val="pt-BR"/>
        </w:rPr>
        <w:t>.</w:t>
      </w:r>
    </w:p>
    <w:p w:rsidR="00B574A2" w:rsidRPr="00BF1BBF" w:rsidRDefault="00B574A2" w:rsidP="00B574A2">
      <w:pPr>
        <w:pStyle w:val="ListParagraph"/>
        <w:numPr>
          <w:ilvl w:val="0"/>
          <w:numId w:val="7"/>
        </w:numPr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 xml:space="preserve">David </w:t>
      </w:r>
      <w:proofErr w:type="spellStart"/>
      <w:r w:rsidRPr="00BF1BBF">
        <w:rPr>
          <w:sz w:val="24"/>
          <w:szCs w:val="24"/>
          <w:lang w:val="pt-BR"/>
        </w:rPr>
        <w:t>Steele</w:t>
      </w:r>
      <w:proofErr w:type="spellEnd"/>
      <w:r w:rsidRPr="00BF1BBF">
        <w:rPr>
          <w:sz w:val="24"/>
          <w:szCs w:val="24"/>
          <w:lang w:val="pt-BR"/>
        </w:rPr>
        <w:t xml:space="preserve"> e Curtis Thomas (calvinistas): “as doutrinas básicas da posição calvinista foram vigorosamente defendidas por Agostinho contra </w:t>
      </w:r>
      <w:proofErr w:type="spellStart"/>
      <w:r w:rsidRPr="00BF1BBF">
        <w:rPr>
          <w:sz w:val="24"/>
          <w:szCs w:val="24"/>
          <w:lang w:val="pt-BR"/>
        </w:rPr>
        <w:t>Pelágio</w:t>
      </w:r>
      <w:proofErr w:type="spellEnd"/>
      <w:r w:rsidRPr="00BF1BBF">
        <w:rPr>
          <w:sz w:val="24"/>
          <w:szCs w:val="24"/>
          <w:lang w:val="pt-BR"/>
        </w:rPr>
        <w:t xml:space="preserve"> no século quinto</w:t>
      </w:r>
      <w:proofErr w:type="gramStart"/>
      <w:r w:rsidRPr="00BF1BBF">
        <w:rPr>
          <w:sz w:val="24"/>
          <w:szCs w:val="24"/>
          <w:lang w:val="pt-BR"/>
        </w:rPr>
        <w:t>”</w:t>
      </w:r>
      <w:proofErr w:type="gramEnd"/>
      <w:r w:rsidRPr="00BF1BBF">
        <w:rPr>
          <w:rStyle w:val="FootnoteReference"/>
          <w:sz w:val="24"/>
          <w:szCs w:val="24"/>
          <w:lang w:val="pt-BR"/>
        </w:rPr>
        <w:footnoteReference w:id="7"/>
      </w:r>
      <w:r w:rsidRPr="00BF1BBF">
        <w:rPr>
          <w:sz w:val="24"/>
          <w:szCs w:val="24"/>
          <w:lang w:val="pt-BR"/>
        </w:rPr>
        <w:t>.</w:t>
      </w:r>
    </w:p>
    <w:p w:rsidR="00B574A2" w:rsidRPr="00BF1BBF" w:rsidRDefault="00B574A2" w:rsidP="00B574A2">
      <w:pPr>
        <w:pStyle w:val="ListParagraph"/>
        <w:numPr>
          <w:ilvl w:val="0"/>
          <w:numId w:val="7"/>
        </w:numPr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>Richard A. Muller: “João Calvino fazia parte de uma longa linhagem de pensadores que fundamentava a sua doutrina da predestinação na interpretação agostiniana de São Paulo</w:t>
      </w:r>
      <w:proofErr w:type="gramStart"/>
      <w:r w:rsidRPr="00BF1BBF">
        <w:rPr>
          <w:sz w:val="24"/>
          <w:szCs w:val="24"/>
          <w:lang w:val="pt-BR"/>
        </w:rPr>
        <w:t>”</w:t>
      </w:r>
      <w:proofErr w:type="gramEnd"/>
      <w:r w:rsidRPr="00BF1BBF">
        <w:rPr>
          <w:rStyle w:val="FootnoteReference"/>
          <w:sz w:val="24"/>
          <w:szCs w:val="24"/>
          <w:lang w:val="pt-BR"/>
        </w:rPr>
        <w:footnoteReference w:id="8"/>
      </w:r>
      <w:r w:rsidRPr="00BF1BBF">
        <w:rPr>
          <w:sz w:val="24"/>
          <w:szCs w:val="24"/>
          <w:lang w:val="pt-BR"/>
        </w:rPr>
        <w:t>.</w:t>
      </w:r>
    </w:p>
    <w:p w:rsidR="00B574A2" w:rsidRPr="00BF1BBF" w:rsidRDefault="00B574A2" w:rsidP="00B574A2">
      <w:pPr>
        <w:pStyle w:val="ListParagraph"/>
        <w:numPr>
          <w:ilvl w:val="0"/>
          <w:numId w:val="7"/>
        </w:numPr>
        <w:rPr>
          <w:sz w:val="24"/>
          <w:szCs w:val="24"/>
          <w:lang w:val="pt-BR"/>
        </w:rPr>
      </w:pPr>
      <w:proofErr w:type="spellStart"/>
      <w:r w:rsidRPr="00BF1BBF">
        <w:rPr>
          <w:sz w:val="24"/>
          <w:szCs w:val="24"/>
          <w:lang w:val="pt-BR"/>
        </w:rPr>
        <w:t>B.B.</w:t>
      </w:r>
      <w:proofErr w:type="spellEnd"/>
      <w:r w:rsidRPr="00BF1BBF">
        <w:rPr>
          <w:sz w:val="24"/>
          <w:szCs w:val="24"/>
          <w:lang w:val="pt-BR"/>
        </w:rPr>
        <w:t xml:space="preserve"> </w:t>
      </w:r>
      <w:proofErr w:type="spellStart"/>
      <w:r w:rsidRPr="00BF1BBF">
        <w:rPr>
          <w:sz w:val="24"/>
          <w:szCs w:val="24"/>
          <w:lang w:val="pt-BR"/>
        </w:rPr>
        <w:t>Warfield</w:t>
      </w:r>
      <w:proofErr w:type="spellEnd"/>
      <w:r w:rsidRPr="00BF1BBF">
        <w:rPr>
          <w:sz w:val="24"/>
          <w:szCs w:val="24"/>
          <w:lang w:val="pt-BR"/>
        </w:rPr>
        <w:t>: “o sistema de doutrina ensinado por Calvino é apenas o agostinianismo comum a todo o grupo dos Reformadores</w:t>
      </w:r>
      <w:proofErr w:type="gramStart"/>
      <w:r w:rsidRPr="00BF1BBF">
        <w:rPr>
          <w:sz w:val="24"/>
          <w:szCs w:val="24"/>
          <w:lang w:val="pt-BR"/>
        </w:rPr>
        <w:t>”</w:t>
      </w:r>
      <w:proofErr w:type="gramEnd"/>
      <w:r w:rsidRPr="00BF1BBF">
        <w:rPr>
          <w:rStyle w:val="FootnoteReference"/>
          <w:sz w:val="24"/>
          <w:szCs w:val="24"/>
          <w:lang w:val="pt-BR"/>
        </w:rPr>
        <w:footnoteReference w:id="9"/>
      </w:r>
      <w:r w:rsidRPr="00BF1BBF">
        <w:rPr>
          <w:sz w:val="24"/>
          <w:szCs w:val="24"/>
          <w:lang w:val="pt-BR"/>
        </w:rPr>
        <w:t>.</w:t>
      </w:r>
    </w:p>
    <w:p w:rsidR="00B574A2" w:rsidRPr="00BF1BBF" w:rsidRDefault="00B574A2" w:rsidP="00B574A2">
      <w:pPr>
        <w:pStyle w:val="ListParagraph"/>
        <w:numPr>
          <w:ilvl w:val="0"/>
          <w:numId w:val="7"/>
        </w:numPr>
        <w:rPr>
          <w:sz w:val="24"/>
          <w:szCs w:val="24"/>
          <w:lang w:val="pt-BR"/>
        </w:rPr>
      </w:pPr>
      <w:proofErr w:type="spellStart"/>
      <w:r w:rsidRPr="00BF1BBF">
        <w:rPr>
          <w:sz w:val="24"/>
          <w:szCs w:val="24"/>
          <w:lang w:val="pt-BR"/>
        </w:rPr>
        <w:t>C.H.</w:t>
      </w:r>
      <w:proofErr w:type="spellEnd"/>
      <w:r w:rsidRPr="00BF1BBF">
        <w:rPr>
          <w:sz w:val="24"/>
          <w:szCs w:val="24"/>
          <w:lang w:val="pt-BR"/>
        </w:rPr>
        <w:t xml:space="preserve"> Spurgeon: “talvez o próprio Calvino o </w:t>
      </w:r>
      <w:proofErr w:type="gramStart"/>
      <w:r w:rsidRPr="00BF1BBF">
        <w:rPr>
          <w:sz w:val="24"/>
          <w:szCs w:val="24"/>
          <w:lang w:val="pt-BR"/>
        </w:rPr>
        <w:t>derivou</w:t>
      </w:r>
      <w:proofErr w:type="gramEnd"/>
      <w:r w:rsidRPr="00BF1BBF">
        <w:rPr>
          <w:sz w:val="24"/>
          <w:szCs w:val="24"/>
          <w:lang w:val="pt-BR"/>
        </w:rPr>
        <w:t xml:space="preserve"> [o </w:t>
      </w:r>
      <w:r w:rsidR="005B1E46">
        <w:rPr>
          <w:sz w:val="24"/>
          <w:szCs w:val="24"/>
          <w:lang w:val="pt-BR"/>
        </w:rPr>
        <w:t>c</w:t>
      </w:r>
      <w:r w:rsidR="00A16B4D">
        <w:rPr>
          <w:sz w:val="24"/>
          <w:szCs w:val="24"/>
          <w:lang w:val="pt-BR"/>
        </w:rPr>
        <w:t>alvinismo</w:t>
      </w:r>
      <w:r w:rsidRPr="00BF1BBF">
        <w:rPr>
          <w:sz w:val="24"/>
          <w:szCs w:val="24"/>
          <w:lang w:val="pt-BR"/>
        </w:rPr>
        <w:t>] principalmente a partir dos escritos de Agostinho”</w:t>
      </w:r>
      <w:r w:rsidRPr="00BF1BBF">
        <w:rPr>
          <w:rStyle w:val="FootnoteReference"/>
          <w:sz w:val="24"/>
          <w:szCs w:val="24"/>
          <w:lang w:val="pt-BR"/>
        </w:rPr>
        <w:footnoteReference w:id="10"/>
      </w:r>
      <w:r w:rsidRPr="00BF1BBF">
        <w:rPr>
          <w:sz w:val="24"/>
          <w:szCs w:val="24"/>
          <w:lang w:val="pt-BR"/>
        </w:rPr>
        <w:t>.</w:t>
      </w:r>
    </w:p>
    <w:p w:rsidR="00B574A2" w:rsidRPr="00BF1BBF" w:rsidRDefault="00B574A2" w:rsidP="00B574A2">
      <w:pPr>
        <w:pStyle w:val="ListParagraph"/>
        <w:numPr>
          <w:ilvl w:val="0"/>
          <w:numId w:val="7"/>
        </w:numPr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 xml:space="preserve">John </w:t>
      </w:r>
      <w:proofErr w:type="spellStart"/>
      <w:r w:rsidRPr="00BF1BBF">
        <w:rPr>
          <w:sz w:val="24"/>
          <w:szCs w:val="24"/>
          <w:lang w:val="pt-BR"/>
        </w:rPr>
        <w:t>Piper</w:t>
      </w:r>
      <w:proofErr w:type="spellEnd"/>
      <w:r w:rsidRPr="00BF1BBF">
        <w:rPr>
          <w:sz w:val="24"/>
          <w:szCs w:val="24"/>
          <w:lang w:val="pt-BR"/>
        </w:rPr>
        <w:t xml:space="preserve"> reconhece também que Agostinho foi a maior influência sobre João Calvino.</w:t>
      </w:r>
      <w:proofErr w:type="gramStart"/>
      <w:r w:rsidRPr="00BF1BBF">
        <w:rPr>
          <w:rStyle w:val="FootnoteReference"/>
          <w:sz w:val="24"/>
          <w:szCs w:val="24"/>
          <w:lang w:val="pt-BR"/>
        </w:rPr>
        <w:footnoteReference w:id="11"/>
      </w:r>
      <w:proofErr w:type="gramEnd"/>
    </w:p>
    <w:p w:rsidR="00B574A2" w:rsidRPr="00BF1BBF" w:rsidRDefault="00B574A2" w:rsidP="00B574A2">
      <w:pPr>
        <w:pStyle w:val="ListParagraph"/>
        <w:numPr>
          <w:ilvl w:val="0"/>
          <w:numId w:val="7"/>
        </w:numPr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>João Calvino: “Agostinho está tão inteiramente comigo, que se eu quisesse escrever uma confissão de minha fé, eu poderia fazê-lo com toda a plenitude e a satisfação minhas a partir de seus escritos</w:t>
      </w:r>
      <w:proofErr w:type="gramStart"/>
      <w:r w:rsidRPr="00BF1BBF">
        <w:rPr>
          <w:sz w:val="24"/>
          <w:szCs w:val="24"/>
          <w:lang w:val="pt-BR"/>
        </w:rPr>
        <w:t>”</w:t>
      </w:r>
      <w:proofErr w:type="gramEnd"/>
      <w:r w:rsidRPr="00BF1BBF">
        <w:rPr>
          <w:rStyle w:val="FootnoteReference"/>
          <w:sz w:val="24"/>
          <w:szCs w:val="24"/>
          <w:lang w:val="pt-BR"/>
        </w:rPr>
        <w:footnoteReference w:id="12"/>
      </w:r>
      <w:r w:rsidRPr="00BF1BBF">
        <w:rPr>
          <w:sz w:val="24"/>
          <w:szCs w:val="24"/>
          <w:lang w:val="pt-BR"/>
        </w:rPr>
        <w:t>.</w:t>
      </w:r>
    </w:p>
    <w:p w:rsidR="00B574A2" w:rsidRPr="00BF1BBF" w:rsidRDefault="00B574A2" w:rsidP="00B574A2">
      <w:pPr>
        <w:pStyle w:val="ListParagraph"/>
        <w:numPr>
          <w:ilvl w:val="0"/>
          <w:numId w:val="7"/>
        </w:numPr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lastRenderedPageBreak/>
        <w:t>João Calvino chamou a si mesmo de “um teólogo agostiniano</w:t>
      </w:r>
      <w:proofErr w:type="gramStart"/>
      <w:r w:rsidRPr="00BF1BBF">
        <w:rPr>
          <w:sz w:val="24"/>
          <w:szCs w:val="24"/>
          <w:lang w:val="pt-BR"/>
        </w:rPr>
        <w:t>”</w:t>
      </w:r>
      <w:proofErr w:type="gramEnd"/>
      <w:r w:rsidRPr="00BF1BBF">
        <w:rPr>
          <w:rStyle w:val="FootnoteReference"/>
          <w:sz w:val="24"/>
          <w:szCs w:val="24"/>
          <w:lang w:val="pt-BR"/>
        </w:rPr>
        <w:footnoteReference w:id="13"/>
      </w:r>
      <w:r w:rsidRPr="00BF1BBF">
        <w:rPr>
          <w:sz w:val="24"/>
          <w:szCs w:val="24"/>
          <w:lang w:val="pt-BR"/>
        </w:rPr>
        <w:t>.</w:t>
      </w:r>
    </w:p>
    <w:p w:rsidR="00B05650" w:rsidRPr="00BF1BBF" w:rsidRDefault="004F6777" w:rsidP="00B57BF9">
      <w:pPr>
        <w:spacing w:after="0"/>
        <w:jc w:val="both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 xml:space="preserve">O ponto de vista de Calvino sobre a predestinação e a eleição era </w:t>
      </w:r>
      <w:r w:rsidR="00B57BF9" w:rsidRPr="00BF1BBF">
        <w:rPr>
          <w:sz w:val="24"/>
          <w:szCs w:val="24"/>
          <w:lang w:val="pt-BR"/>
        </w:rPr>
        <w:t>agostiniano</w:t>
      </w:r>
      <w:r w:rsidRPr="00BF1BBF">
        <w:rPr>
          <w:sz w:val="24"/>
          <w:szCs w:val="24"/>
          <w:lang w:val="pt-BR"/>
        </w:rPr>
        <w:t xml:space="preserve"> e não bíblico.</w:t>
      </w:r>
      <w:r w:rsidR="007557B8" w:rsidRPr="00BF1BBF">
        <w:rPr>
          <w:sz w:val="24"/>
          <w:szCs w:val="24"/>
          <w:lang w:val="pt-BR"/>
        </w:rPr>
        <w:t xml:space="preserve"> </w:t>
      </w:r>
      <w:r w:rsidR="00F958D5" w:rsidRPr="00BF1BBF">
        <w:rPr>
          <w:sz w:val="24"/>
          <w:szCs w:val="24"/>
          <w:lang w:val="pt-BR"/>
        </w:rPr>
        <w:t xml:space="preserve">Com a ampla circulação das </w:t>
      </w:r>
      <w:r w:rsidR="00F958D5" w:rsidRPr="00BF1BBF">
        <w:rPr>
          <w:i/>
          <w:sz w:val="24"/>
          <w:szCs w:val="24"/>
          <w:lang w:val="pt-BR"/>
        </w:rPr>
        <w:t>Institutas</w:t>
      </w:r>
      <w:r w:rsidR="00F958D5" w:rsidRPr="00BF1BBF">
        <w:rPr>
          <w:sz w:val="24"/>
          <w:szCs w:val="24"/>
          <w:lang w:val="pt-BR"/>
        </w:rPr>
        <w:t xml:space="preserve">, Calvino garantiu que a teologia agostiniana tivesse um efeito duradouro e de grande alcance sobre o pensamento religioso da </w:t>
      </w:r>
      <w:r w:rsidR="00B57BF9" w:rsidRPr="00BF1BBF">
        <w:rPr>
          <w:sz w:val="24"/>
          <w:szCs w:val="24"/>
          <w:lang w:val="pt-BR"/>
        </w:rPr>
        <w:t>Cristandade</w:t>
      </w:r>
      <w:r w:rsidR="00F958D5" w:rsidRPr="00BF1BBF">
        <w:rPr>
          <w:sz w:val="24"/>
          <w:szCs w:val="24"/>
          <w:lang w:val="pt-BR"/>
        </w:rPr>
        <w:t xml:space="preserve"> ocidental.</w:t>
      </w:r>
    </w:p>
    <w:p w:rsidR="00B05650" w:rsidRPr="00BF1BBF" w:rsidRDefault="00B05650" w:rsidP="00AF099D">
      <w:pPr>
        <w:spacing w:after="0"/>
        <w:rPr>
          <w:sz w:val="24"/>
          <w:szCs w:val="24"/>
          <w:lang w:val="pt-BR"/>
        </w:rPr>
      </w:pPr>
    </w:p>
    <w:p w:rsidR="00B05650" w:rsidRPr="00BF1BBF" w:rsidRDefault="007557B8" w:rsidP="00B57BF9">
      <w:pPr>
        <w:spacing w:after="0"/>
        <w:jc w:val="both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 xml:space="preserve">Toda a teologia de Calvino estava baseada na sua compreensão </w:t>
      </w:r>
      <w:r w:rsidR="00B57BF9" w:rsidRPr="00BF1BBF">
        <w:rPr>
          <w:sz w:val="24"/>
          <w:szCs w:val="24"/>
          <w:lang w:val="pt-BR"/>
        </w:rPr>
        <w:t>agostiniana</w:t>
      </w:r>
      <w:r w:rsidRPr="00BF1BBF">
        <w:rPr>
          <w:sz w:val="24"/>
          <w:szCs w:val="24"/>
          <w:lang w:val="pt-BR"/>
        </w:rPr>
        <w:t xml:space="preserve"> da soberania de Deus</w:t>
      </w:r>
      <w:r w:rsidR="00BF1BBF">
        <w:rPr>
          <w:sz w:val="24"/>
          <w:szCs w:val="24"/>
          <w:lang w:val="pt-BR"/>
        </w:rPr>
        <w:t xml:space="preserve"> e a predestinação dupla</w:t>
      </w:r>
      <w:r w:rsidR="00B05650" w:rsidRPr="00BF1BBF">
        <w:rPr>
          <w:sz w:val="24"/>
          <w:szCs w:val="24"/>
          <w:lang w:val="pt-BR"/>
        </w:rPr>
        <w:t>. Note onde Calvino foi influenciado por Agostinho:</w:t>
      </w:r>
    </w:p>
    <w:p w:rsidR="00B57BF9" w:rsidRPr="00BF1BBF" w:rsidRDefault="00B57BF9" w:rsidP="00AF099D">
      <w:pPr>
        <w:spacing w:after="0"/>
        <w:rPr>
          <w:sz w:val="24"/>
          <w:szCs w:val="24"/>
          <w:lang w:val="pt-BR"/>
        </w:rPr>
      </w:pPr>
    </w:p>
    <w:p w:rsidR="00550AB5" w:rsidRPr="00BF1BBF" w:rsidRDefault="00550AB5" w:rsidP="00550AB5">
      <w:pPr>
        <w:spacing w:after="0"/>
        <w:ind w:firstLine="360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>*</w:t>
      </w:r>
      <w:r w:rsidRPr="00BF1BBF">
        <w:rPr>
          <w:sz w:val="24"/>
          <w:szCs w:val="24"/>
          <w:lang w:val="pt-BR"/>
        </w:rPr>
        <w:tab/>
        <w:t>A soberania que tornava Deus a causa de tudo (incluindo o pecado).</w:t>
      </w:r>
    </w:p>
    <w:p w:rsidR="00550AB5" w:rsidRPr="00BF1BBF" w:rsidRDefault="00550AB5" w:rsidP="00550AB5">
      <w:pPr>
        <w:spacing w:after="0"/>
        <w:ind w:firstLine="360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>*</w:t>
      </w:r>
      <w:proofErr w:type="gramStart"/>
      <w:r w:rsidRPr="00BF1BBF">
        <w:rPr>
          <w:sz w:val="24"/>
          <w:szCs w:val="24"/>
          <w:lang w:val="pt-BR"/>
        </w:rPr>
        <w:t xml:space="preserve">  </w:t>
      </w:r>
      <w:proofErr w:type="gramEnd"/>
      <w:r w:rsidRPr="00BF1BBF">
        <w:rPr>
          <w:sz w:val="24"/>
          <w:szCs w:val="24"/>
          <w:lang w:val="pt-BR"/>
        </w:rPr>
        <w:tab/>
        <w:t>Predestinação dupla de todos os homens desde a eternidade.</w:t>
      </w:r>
    </w:p>
    <w:p w:rsidR="00550AB5" w:rsidRPr="00BF1BBF" w:rsidRDefault="00550AB5" w:rsidP="00B574A2">
      <w:pPr>
        <w:spacing w:after="0"/>
        <w:jc w:val="both"/>
        <w:rPr>
          <w:sz w:val="24"/>
          <w:szCs w:val="24"/>
          <w:lang w:val="pt-BR"/>
        </w:rPr>
      </w:pPr>
    </w:p>
    <w:p w:rsidR="00B574A2" w:rsidRPr="00BF1BBF" w:rsidRDefault="00B574A2" w:rsidP="00B574A2">
      <w:pPr>
        <w:spacing w:after="0"/>
        <w:jc w:val="both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 xml:space="preserve">No terceiro livro </w:t>
      </w:r>
      <w:r w:rsidR="00BF1BBF">
        <w:rPr>
          <w:sz w:val="24"/>
          <w:szCs w:val="24"/>
          <w:lang w:val="pt-BR"/>
        </w:rPr>
        <w:t>da</w:t>
      </w:r>
      <w:r w:rsidRPr="00BF1BBF">
        <w:rPr>
          <w:sz w:val="24"/>
          <w:szCs w:val="24"/>
          <w:lang w:val="pt-BR"/>
        </w:rPr>
        <w:t xml:space="preserve">s </w:t>
      </w:r>
      <w:r w:rsidRPr="00BF1BBF">
        <w:rPr>
          <w:i/>
          <w:sz w:val="24"/>
          <w:szCs w:val="24"/>
          <w:lang w:val="pt-BR"/>
        </w:rPr>
        <w:t>Institutas</w:t>
      </w:r>
      <w:r w:rsidRPr="00BF1BBF">
        <w:rPr>
          <w:sz w:val="24"/>
          <w:szCs w:val="24"/>
          <w:lang w:val="pt-BR"/>
        </w:rPr>
        <w:t xml:space="preserve">, Parte XII, capítulo 21 (intitulado “Eleição eterna. Pela qual Deus predestinou alguns para salvação e outros para destruição”), na página 21, Calvino escreveu: </w:t>
      </w:r>
    </w:p>
    <w:p w:rsidR="00B574A2" w:rsidRPr="00BF1BBF" w:rsidRDefault="00B574A2" w:rsidP="00B574A2">
      <w:pPr>
        <w:spacing w:after="0"/>
        <w:rPr>
          <w:sz w:val="24"/>
          <w:szCs w:val="24"/>
          <w:lang w:val="pt-BR"/>
        </w:rPr>
      </w:pPr>
    </w:p>
    <w:p w:rsidR="00B574A2" w:rsidRPr="00BF1BBF" w:rsidRDefault="00B574A2" w:rsidP="00B574A2">
      <w:pPr>
        <w:spacing w:after="0"/>
        <w:ind w:left="360" w:right="360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 xml:space="preserve">“a graça de Deus é ilustrada pelo fato que Ele não distribui a salvação indiscriminadamente, mas dá a </w:t>
      </w:r>
      <w:proofErr w:type="gramStart"/>
      <w:r w:rsidRPr="00BF1BBF">
        <w:rPr>
          <w:sz w:val="24"/>
          <w:szCs w:val="24"/>
          <w:lang w:val="pt-BR"/>
        </w:rPr>
        <w:t>alguns aquilo</w:t>
      </w:r>
      <w:proofErr w:type="gramEnd"/>
      <w:r w:rsidRPr="00BF1BBF">
        <w:rPr>
          <w:sz w:val="24"/>
          <w:szCs w:val="24"/>
          <w:lang w:val="pt-BR"/>
        </w:rPr>
        <w:t xml:space="preserve"> que nega a outros.”  </w:t>
      </w:r>
    </w:p>
    <w:p w:rsidR="00B574A2" w:rsidRPr="00BF1BBF" w:rsidRDefault="00B574A2" w:rsidP="00AF099D">
      <w:pPr>
        <w:spacing w:after="0"/>
        <w:rPr>
          <w:sz w:val="24"/>
          <w:szCs w:val="24"/>
          <w:lang w:val="pt-BR"/>
        </w:rPr>
      </w:pPr>
    </w:p>
    <w:p w:rsidR="00B05650" w:rsidRPr="00BF1BBF" w:rsidRDefault="00B05650" w:rsidP="00B57BF9">
      <w:pPr>
        <w:spacing w:after="0"/>
        <w:ind w:firstLine="360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>*</w:t>
      </w:r>
      <w:r w:rsidRPr="00BF1BBF">
        <w:rPr>
          <w:sz w:val="24"/>
          <w:szCs w:val="24"/>
          <w:lang w:val="pt-BR"/>
        </w:rPr>
        <w:tab/>
        <w:t>Eleição com o sentido de seleção de pecadores para a salvação ou perdição.</w:t>
      </w:r>
    </w:p>
    <w:p w:rsidR="00FA7272" w:rsidRPr="00BF1BBF" w:rsidRDefault="00B05650" w:rsidP="00B57BF9">
      <w:pPr>
        <w:spacing w:after="0"/>
        <w:ind w:firstLine="360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>*</w:t>
      </w:r>
      <w:r w:rsidRPr="00BF1BBF">
        <w:rPr>
          <w:sz w:val="24"/>
          <w:szCs w:val="24"/>
          <w:lang w:val="pt-BR"/>
        </w:rPr>
        <w:tab/>
        <w:t xml:space="preserve">Graça </w:t>
      </w:r>
      <w:r w:rsidR="00550AB5" w:rsidRPr="00BF1BBF">
        <w:rPr>
          <w:sz w:val="24"/>
          <w:szCs w:val="24"/>
          <w:lang w:val="pt-BR"/>
        </w:rPr>
        <w:t xml:space="preserve">(fé) </w:t>
      </w:r>
      <w:r w:rsidRPr="00BF1BBF">
        <w:rPr>
          <w:sz w:val="24"/>
          <w:szCs w:val="24"/>
          <w:lang w:val="pt-BR"/>
        </w:rPr>
        <w:t>com o sentido de um dom irresistível para o pecador eleito.</w:t>
      </w:r>
    </w:p>
    <w:p w:rsidR="00550AB5" w:rsidRPr="00BF1BBF" w:rsidRDefault="00550AB5" w:rsidP="00550AB5">
      <w:pPr>
        <w:spacing w:after="0"/>
        <w:rPr>
          <w:sz w:val="24"/>
          <w:szCs w:val="24"/>
          <w:lang w:val="pt-BR"/>
        </w:rPr>
      </w:pPr>
    </w:p>
    <w:p w:rsidR="00550AB5" w:rsidRPr="00BF1BBF" w:rsidRDefault="00550AB5" w:rsidP="00550AB5">
      <w:pPr>
        <w:spacing w:after="0"/>
        <w:jc w:val="center"/>
        <w:rPr>
          <w:b/>
          <w:sz w:val="24"/>
          <w:szCs w:val="24"/>
          <w:lang w:val="pt-BR"/>
        </w:rPr>
      </w:pPr>
      <w:r w:rsidRPr="00BF1BBF">
        <w:rPr>
          <w:b/>
          <w:sz w:val="24"/>
          <w:szCs w:val="24"/>
          <w:lang w:val="pt-BR"/>
        </w:rPr>
        <w:t>A Bíblia de Genebra - 1560</w:t>
      </w:r>
    </w:p>
    <w:p w:rsidR="003358B5" w:rsidRPr="00BF1BBF" w:rsidRDefault="003358B5" w:rsidP="00AF099D">
      <w:pPr>
        <w:spacing w:after="0"/>
        <w:rPr>
          <w:sz w:val="24"/>
          <w:szCs w:val="24"/>
          <w:lang w:val="pt-BR"/>
        </w:rPr>
      </w:pPr>
    </w:p>
    <w:p w:rsidR="00BF1BBF" w:rsidRPr="00BF1BBF" w:rsidRDefault="00EB6D76" w:rsidP="00BF1BBF">
      <w:pPr>
        <w:jc w:val="both"/>
        <w:rPr>
          <w:sz w:val="24"/>
          <w:szCs w:val="24"/>
          <w:lang w:val="pt-BR"/>
        </w:rPr>
      </w:pPr>
      <w:proofErr w:type="spellStart"/>
      <w:r w:rsidRPr="00BF1BBF">
        <w:rPr>
          <w:sz w:val="24"/>
          <w:szCs w:val="24"/>
          <w:lang w:val="pt-BR"/>
        </w:rPr>
        <w:t>En</w:t>
      </w:r>
      <w:proofErr w:type="spellEnd"/>
      <w:r w:rsidRPr="00BF1BBF">
        <w:rPr>
          <w:sz w:val="24"/>
          <w:szCs w:val="24"/>
          <w:lang w:val="pt-BR"/>
        </w:rPr>
        <w:t xml:space="preserve"> 1560 a Bíblia de Genebra</w:t>
      </w:r>
      <w:r w:rsidR="008401FB" w:rsidRPr="00BF1BBF">
        <w:rPr>
          <w:sz w:val="24"/>
          <w:szCs w:val="24"/>
          <w:lang w:val="pt-BR"/>
        </w:rPr>
        <w:t xml:space="preserve">, traduzida para o </w:t>
      </w:r>
      <w:r w:rsidR="00B57BF9" w:rsidRPr="00BF1BBF">
        <w:rPr>
          <w:sz w:val="24"/>
          <w:szCs w:val="24"/>
          <w:lang w:val="pt-BR"/>
        </w:rPr>
        <w:t>inglês</w:t>
      </w:r>
      <w:r w:rsidR="008401FB" w:rsidRPr="00BF1BBF">
        <w:rPr>
          <w:sz w:val="24"/>
          <w:szCs w:val="24"/>
          <w:lang w:val="pt-BR"/>
        </w:rPr>
        <w:t>,</w:t>
      </w:r>
      <w:r w:rsidRPr="00BF1BBF">
        <w:rPr>
          <w:sz w:val="24"/>
          <w:szCs w:val="24"/>
          <w:lang w:val="pt-BR"/>
        </w:rPr>
        <w:t xml:space="preserve"> foi terminad</w:t>
      </w:r>
      <w:r w:rsidR="001F5235">
        <w:rPr>
          <w:sz w:val="24"/>
          <w:szCs w:val="24"/>
          <w:lang w:val="pt-BR"/>
        </w:rPr>
        <w:t>a</w:t>
      </w:r>
      <w:r w:rsidRPr="00BF1BBF">
        <w:rPr>
          <w:sz w:val="24"/>
          <w:szCs w:val="24"/>
          <w:lang w:val="pt-BR"/>
        </w:rPr>
        <w:t xml:space="preserve"> por um </w:t>
      </w:r>
      <w:r w:rsidR="00B57BF9" w:rsidRPr="00BF1BBF">
        <w:rPr>
          <w:sz w:val="24"/>
          <w:szCs w:val="24"/>
          <w:lang w:val="pt-BR"/>
        </w:rPr>
        <w:t>grupo</w:t>
      </w:r>
      <w:r w:rsidRPr="00BF1BBF">
        <w:rPr>
          <w:sz w:val="24"/>
          <w:szCs w:val="24"/>
          <w:lang w:val="pt-BR"/>
        </w:rPr>
        <w:t xml:space="preserve"> de reformadores refugiado</w:t>
      </w:r>
      <w:r w:rsidR="00B57BF9" w:rsidRPr="00BF1BBF">
        <w:rPr>
          <w:sz w:val="24"/>
          <w:szCs w:val="24"/>
          <w:lang w:val="pt-BR"/>
        </w:rPr>
        <w:t>s</w:t>
      </w:r>
      <w:r w:rsidRPr="00BF1BBF">
        <w:rPr>
          <w:sz w:val="24"/>
          <w:szCs w:val="24"/>
          <w:lang w:val="pt-BR"/>
        </w:rPr>
        <w:t xml:space="preserve"> associados com João Calvino e João </w:t>
      </w:r>
      <w:proofErr w:type="spellStart"/>
      <w:r w:rsidRPr="00BF1BBF">
        <w:rPr>
          <w:sz w:val="24"/>
          <w:szCs w:val="24"/>
          <w:lang w:val="pt-BR"/>
        </w:rPr>
        <w:t>Knox</w:t>
      </w:r>
      <w:proofErr w:type="spellEnd"/>
      <w:r w:rsidRPr="00BF1BBF">
        <w:rPr>
          <w:sz w:val="24"/>
          <w:szCs w:val="24"/>
          <w:lang w:val="pt-BR"/>
        </w:rPr>
        <w:t>. Por causa desta associação</w:t>
      </w:r>
      <w:r w:rsidR="00BF1BBF">
        <w:rPr>
          <w:sz w:val="24"/>
          <w:szCs w:val="24"/>
          <w:lang w:val="pt-BR"/>
        </w:rPr>
        <w:t>, a</w:t>
      </w:r>
      <w:r w:rsidR="00BF1BBF" w:rsidRPr="00BF1BBF">
        <w:rPr>
          <w:sz w:val="24"/>
          <w:szCs w:val="24"/>
          <w:lang w:val="pt-BR"/>
        </w:rPr>
        <w:t xml:space="preserve"> Bíblia de Genebra estava cheia de </w:t>
      </w:r>
      <w:r w:rsidR="005B1E46">
        <w:rPr>
          <w:sz w:val="24"/>
          <w:szCs w:val="24"/>
          <w:lang w:val="pt-BR"/>
        </w:rPr>
        <w:t>c</w:t>
      </w:r>
      <w:r w:rsidR="00A16B4D">
        <w:rPr>
          <w:sz w:val="24"/>
          <w:szCs w:val="24"/>
          <w:lang w:val="pt-BR"/>
        </w:rPr>
        <w:t>alvinismo</w:t>
      </w:r>
      <w:r w:rsidR="00BF1BBF" w:rsidRPr="00BF1BBF">
        <w:rPr>
          <w:sz w:val="24"/>
          <w:szCs w:val="24"/>
          <w:lang w:val="pt-BR"/>
        </w:rPr>
        <w:t xml:space="preserve">, quase todo capítulo tem notas cheias da doutrina calvinista. </w:t>
      </w:r>
      <w:proofErr w:type="spellStart"/>
      <w:r w:rsidR="00BF1BBF" w:rsidRPr="00BF1BBF">
        <w:rPr>
          <w:sz w:val="24"/>
          <w:szCs w:val="24"/>
          <w:lang w:val="pt-BR"/>
        </w:rPr>
        <w:t>F.F.</w:t>
      </w:r>
      <w:proofErr w:type="spellEnd"/>
      <w:r w:rsidR="00BF1BBF" w:rsidRPr="00BF1BBF">
        <w:rPr>
          <w:sz w:val="24"/>
          <w:szCs w:val="24"/>
          <w:lang w:val="pt-BR"/>
        </w:rPr>
        <w:t xml:space="preserve"> Bruce </w:t>
      </w:r>
      <w:proofErr w:type="spellStart"/>
      <w:r w:rsidR="00BF1BBF" w:rsidRPr="00BF1BBF">
        <w:rPr>
          <w:sz w:val="24"/>
          <w:szCs w:val="24"/>
          <w:lang w:val="pt-BR"/>
        </w:rPr>
        <w:t>esceveu</w:t>
      </w:r>
      <w:proofErr w:type="spellEnd"/>
      <w:r w:rsidR="00BF1BBF" w:rsidRPr="00BF1BBF">
        <w:rPr>
          <w:sz w:val="24"/>
          <w:szCs w:val="24"/>
          <w:lang w:val="pt-BR"/>
        </w:rPr>
        <w:t xml:space="preserve">: </w:t>
      </w:r>
    </w:p>
    <w:p w:rsidR="00BF1BBF" w:rsidRPr="00BF1BBF" w:rsidRDefault="00BF1BBF" w:rsidP="00BF1BBF">
      <w:pPr>
        <w:ind w:left="720" w:right="720"/>
        <w:jc w:val="both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>“As notas da Bíblia de Genebra... são, com certeza, francamente admitidas, calvinistas na doutrina...</w:t>
      </w:r>
      <w:proofErr w:type="gramStart"/>
      <w:r w:rsidRPr="00BF1BBF">
        <w:rPr>
          <w:sz w:val="24"/>
          <w:szCs w:val="24"/>
          <w:lang w:val="pt-BR"/>
        </w:rPr>
        <w:t xml:space="preserve">  </w:t>
      </w:r>
      <w:proofErr w:type="gramEnd"/>
      <w:r w:rsidRPr="00BF1BBF">
        <w:rPr>
          <w:sz w:val="24"/>
          <w:szCs w:val="24"/>
          <w:lang w:val="pt-BR"/>
        </w:rPr>
        <w:t>O povo da Inglaterra e d</w:t>
      </w:r>
      <w:r w:rsidR="001F5235">
        <w:rPr>
          <w:sz w:val="24"/>
          <w:szCs w:val="24"/>
          <w:lang w:val="pt-BR"/>
        </w:rPr>
        <w:t>a E</w:t>
      </w:r>
      <w:r w:rsidRPr="00BF1BBF">
        <w:rPr>
          <w:sz w:val="24"/>
          <w:szCs w:val="24"/>
          <w:lang w:val="pt-BR"/>
        </w:rPr>
        <w:t xml:space="preserve">scócia... aprendeu muito da sua exegese bíblica a partir dessas notas. A Bíblia de Genebra </w:t>
      </w:r>
      <w:r w:rsidR="001F5235" w:rsidRPr="00BF1BBF">
        <w:rPr>
          <w:sz w:val="24"/>
          <w:szCs w:val="24"/>
          <w:lang w:val="pt-BR"/>
        </w:rPr>
        <w:t>imediatamente</w:t>
      </w:r>
      <w:r w:rsidRPr="00BF1BBF">
        <w:rPr>
          <w:sz w:val="24"/>
          <w:szCs w:val="24"/>
          <w:lang w:val="pt-BR"/>
        </w:rPr>
        <w:t xml:space="preserve"> ganhou, e manteve, </w:t>
      </w:r>
      <w:r w:rsidR="001F5235" w:rsidRPr="00BF1BBF">
        <w:rPr>
          <w:sz w:val="24"/>
          <w:szCs w:val="24"/>
          <w:lang w:val="pt-BR"/>
        </w:rPr>
        <w:t>generalizada</w:t>
      </w:r>
      <w:r w:rsidRPr="00BF1BBF">
        <w:rPr>
          <w:sz w:val="24"/>
          <w:szCs w:val="24"/>
          <w:lang w:val="pt-BR"/>
        </w:rPr>
        <w:t xml:space="preserve"> popularidade. Ela se tornou a Bíblia familiar dos protestantes de língua inglesa... Ela se tornou a Bíblia </w:t>
      </w:r>
      <w:r w:rsidRPr="00BF1BBF">
        <w:rPr>
          <w:sz w:val="24"/>
          <w:szCs w:val="24"/>
          <w:lang w:val="pt-BR"/>
        </w:rPr>
        <w:lastRenderedPageBreak/>
        <w:t>autorizada na Escócia e foi trazida aos Estados Unidos, onde exerceu uma forte influência.”</w:t>
      </w:r>
      <w:r w:rsidRPr="00BF1BBF">
        <w:rPr>
          <w:rStyle w:val="FootnoteReference"/>
          <w:sz w:val="24"/>
          <w:szCs w:val="24"/>
          <w:lang w:val="pt-BR"/>
        </w:rPr>
        <w:footnoteReference w:id="14"/>
      </w:r>
    </w:p>
    <w:p w:rsidR="00FA7272" w:rsidRPr="00BF1BBF" w:rsidRDefault="001F5235" w:rsidP="007A4074">
      <w:pPr>
        <w:spacing w:after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Esta Bíblia foi a</w:t>
      </w:r>
      <w:r w:rsidR="00EB6D76" w:rsidRPr="00BF1BBF">
        <w:rPr>
          <w:sz w:val="24"/>
          <w:szCs w:val="24"/>
          <w:lang w:val="pt-BR"/>
        </w:rPr>
        <w:t xml:space="preserve"> mais popular Bíblia em </w:t>
      </w:r>
      <w:r w:rsidR="00B57BF9" w:rsidRPr="00BF1BBF">
        <w:rPr>
          <w:sz w:val="24"/>
          <w:szCs w:val="24"/>
          <w:lang w:val="pt-BR"/>
        </w:rPr>
        <w:t>inglês</w:t>
      </w:r>
      <w:r w:rsidR="00EB6D76" w:rsidRPr="00BF1BBF">
        <w:rPr>
          <w:sz w:val="24"/>
          <w:szCs w:val="24"/>
          <w:lang w:val="pt-BR"/>
        </w:rPr>
        <w:t xml:space="preserve"> por </w:t>
      </w:r>
      <w:r w:rsidR="007A4074" w:rsidRPr="00BF1BBF">
        <w:rPr>
          <w:sz w:val="24"/>
          <w:szCs w:val="24"/>
          <w:lang w:val="pt-BR"/>
        </w:rPr>
        <w:t>muito tempo por causa do seu tamanho pequeno</w:t>
      </w:r>
      <w:r w:rsidR="00EB6D76" w:rsidRPr="00BF1BBF">
        <w:rPr>
          <w:sz w:val="24"/>
          <w:szCs w:val="24"/>
          <w:lang w:val="pt-BR"/>
        </w:rPr>
        <w:t xml:space="preserve">, e </w:t>
      </w:r>
      <w:r w:rsidR="00B57BF9" w:rsidRPr="00BF1BBF">
        <w:rPr>
          <w:sz w:val="24"/>
          <w:szCs w:val="24"/>
          <w:lang w:val="pt-BR"/>
        </w:rPr>
        <w:t>trouxe</w:t>
      </w:r>
      <w:r w:rsidR="00EB6D76" w:rsidRPr="00BF1BBF">
        <w:rPr>
          <w:sz w:val="24"/>
          <w:szCs w:val="24"/>
          <w:lang w:val="pt-BR"/>
        </w:rPr>
        <w:t xml:space="preserve"> as Escrituras dentro de quase todas as casas </w:t>
      </w:r>
      <w:r w:rsidR="00B57BF9" w:rsidRPr="00BF1BBF">
        <w:rPr>
          <w:sz w:val="24"/>
          <w:szCs w:val="24"/>
          <w:lang w:val="pt-BR"/>
        </w:rPr>
        <w:t>inglesas</w:t>
      </w:r>
      <w:r w:rsidR="00EB6D76" w:rsidRPr="00BF1BBF">
        <w:rPr>
          <w:sz w:val="24"/>
          <w:szCs w:val="24"/>
          <w:lang w:val="pt-BR"/>
        </w:rPr>
        <w:t>.</w:t>
      </w:r>
      <w:r>
        <w:rPr>
          <w:sz w:val="24"/>
          <w:szCs w:val="24"/>
          <w:lang w:val="pt-BR"/>
        </w:rPr>
        <w:t xml:space="preserve"> Assim o homem comum foi </w:t>
      </w:r>
      <w:r w:rsidR="002F30BE">
        <w:rPr>
          <w:sz w:val="24"/>
          <w:szCs w:val="24"/>
          <w:lang w:val="pt-BR"/>
        </w:rPr>
        <w:t>doutrinado</w:t>
      </w:r>
      <w:r w:rsidR="005B1E46">
        <w:rPr>
          <w:sz w:val="24"/>
          <w:szCs w:val="24"/>
          <w:lang w:val="pt-BR"/>
        </w:rPr>
        <w:t xml:space="preserve"> acerca do c</w:t>
      </w:r>
      <w:r w:rsidR="00BF1BBF">
        <w:rPr>
          <w:sz w:val="24"/>
          <w:szCs w:val="24"/>
          <w:lang w:val="pt-BR"/>
        </w:rPr>
        <w:t>alvinismo.</w:t>
      </w:r>
    </w:p>
    <w:p w:rsidR="008401FB" w:rsidRPr="00BF1BBF" w:rsidRDefault="008401FB" w:rsidP="00AF099D">
      <w:pPr>
        <w:spacing w:after="0"/>
        <w:rPr>
          <w:sz w:val="24"/>
          <w:szCs w:val="24"/>
          <w:lang w:val="pt-BR"/>
        </w:rPr>
      </w:pPr>
    </w:p>
    <w:p w:rsidR="00E748BA" w:rsidRPr="00BF1BBF" w:rsidRDefault="00E748BA" w:rsidP="007A4074">
      <w:pPr>
        <w:spacing w:after="0"/>
        <w:jc w:val="center"/>
        <w:rPr>
          <w:b/>
          <w:sz w:val="24"/>
          <w:szCs w:val="24"/>
          <w:lang w:val="pt-BR"/>
        </w:rPr>
      </w:pPr>
      <w:r w:rsidRPr="00BF1BBF">
        <w:rPr>
          <w:b/>
          <w:sz w:val="24"/>
          <w:szCs w:val="24"/>
          <w:lang w:val="pt-BR"/>
        </w:rPr>
        <w:t>Seu Desenvolvimento (1564-1619)</w:t>
      </w:r>
    </w:p>
    <w:p w:rsidR="00E748BA" w:rsidRPr="00BF1BBF" w:rsidRDefault="00E748BA" w:rsidP="00AF099D">
      <w:pPr>
        <w:spacing w:after="0"/>
        <w:rPr>
          <w:sz w:val="24"/>
          <w:szCs w:val="24"/>
          <w:lang w:val="pt-BR"/>
        </w:rPr>
      </w:pPr>
    </w:p>
    <w:p w:rsidR="00E748BA" w:rsidRPr="00BF1BBF" w:rsidRDefault="006151BB" w:rsidP="007A4074">
      <w:pPr>
        <w:spacing w:after="0"/>
        <w:jc w:val="both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 xml:space="preserve">Quando </w:t>
      </w:r>
      <w:r w:rsidR="007A4074" w:rsidRPr="00BF1BBF">
        <w:rPr>
          <w:sz w:val="24"/>
          <w:szCs w:val="24"/>
          <w:lang w:val="pt-BR"/>
        </w:rPr>
        <w:t>Calvino</w:t>
      </w:r>
      <w:r w:rsidRPr="00BF1BBF">
        <w:rPr>
          <w:sz w:val="24"/>
          <w:szCs w:val="24"/>
          <w:lang w:val="pt-BR"/>
        </w:rPr>
        <w:t xml:space="preserve"> morreu em 1564, Teodoro de </w:t>
      </w:r>
      <w:proofErr w:type="spellStart"/>
      <w:r w:rsidRPr="00BF1BBF">
        <w:rPr>
          <w:sz w:val="24"/>
          <w:szCs w:val="24"/>
          <w:lang w:val="pt-BR"/>
        </w:rPr>
        <w:t>Beza</w:t>
      </w:r>
      <w:proofErr w:type="spellEnd"/>
      <w:r w:rsidRPr="00BF1BBF">
        <w:rPr>
          <w:sz w:val="24"/>
          <w:szCs w:val="24"/>
          <w:lang w:val="pt-BR"/>
        </w:rPr>
        <w:t xml:space="preserve"> (1519-1605), seu sucessor como diretor da Academia de Genebra, foi o responsável por reposicionar a predestinação no centro do sistema teológi</w:t>
      </w:r>
      <w:r w:rsidR="005B1E46">
        <w:rPr>
          <w:sz w:val="24"/>
          <w:szCs w:val="24"/>
          <w:lang w:val="pt-BR"/>
        </w:rPr>
        <w:t>co que mais tarde veio a ser o c</w:t>
      </w:r>
      <w:r w:rsidRPr="00BF1BBF">
        <w:rPr>
          <w:sz w:val="24"/>
          <w:szCs w:val="24"/>
          <w:lang w:val="pt-BR"/>
        </w:rPr>
        <w:t>alvinismo que conhecemos hoje.</w:t>
      </w:r>
    </w:p>
    <w:p w:rsidR="006151BB" w:rsidRPr="00BF1BBF" w:rsidRDefault="006151BB" w:rsidP="00AF099D">
      <w:pPr>
        <w:spacing w:after="0"/>
        <w:rPr>
          <w:sz w:val="24"/>
          <w:szCs w:val="24"/>
          <w:lang w:val="pt-BR"/>
        </w:rPr>
      </w:pPr>
    </w:p>
    <w:p w:rsidR="005B6C5D" w:rsidRPr="00BF1BBF" w:rsidRDefault="006151BB" w:rsidP="0057452A">
      <w:pPr>
        <w:spacing w:after="0"/>
        <w:jc w:val="both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>O que é importante para notar para nossa linha de investigação é a m</w:t>
      </w:r>
      <w:r w:rsidR="007A4074" w:rsidRPr="00BF1BBF">
        <w:rPr>
          <w:sz w:val="24"/>
          <w:szCs w:val="24"/>
          <w:lang w:val="pt-BR"/>
        </w:rPr>
        <w:t>e</w:t>
      </w:r>
      <w:r w:rsidRPr="00BF1BBF">
        <w:rPr>
          <w:sz w:val="24"/>
          <w:szCs w:val="24"/>
          <w:lang w:val="pt-BR"/>
        </w:rPr>
        <w:t>to</w:t>
      </w:r>
      <w:r w:rsidR="007A4074" w:rsidRPr="00BF1BBF">
        <w:rPr>
          <w:sz w:val="24"/>
          <w:szCs w:val="24"/>
          <w:lang w:val="pt-BR"/>
        </w:rPr>
        <w:t>do</w:t>
      </w:r>
      <w:r w:rsidRPr="00BF1BBF">
        <w:rPr>
          <w:sz w:val="24"/>
          <w:szCs w:val="24"/>
          <w:lang w:val="pt-BR"/>
        </w:rPr>
        <w:t xml:space="preserve">logia adotada por </w:t>
      </w:r>
      <w:proofErr w:type="spellStart"/>
      <w:r w:rsidRPr="00BF1BBF">
        <w:rPr>
          <w:sz w:val="24"/>
          <w:szCs w:val="24"/>
          <w:lang w:val="pt-BR"/>
        </w:rPr>
        <w:t>Beza</w:t>
      </w:r>
      <w:proofErr w:type="spellEnd"/>
      <w:r w:rsidRPr="00BF1BBF">
        <w:rPr>
          <w:sz w:val="24"/>
          <w:szCs w:val="24"/>
          <w:lang w:val="pt-BR"/>
        </w:rPr>
        <w:t xml:space="preserve"> para formular e defender o seu sistema – a lógica dedutiva de Aristóteles.  </w:t>
      </w:r>
      <w:r w:rsidR="007A4074" w:rsidRPr="00BF1BBF">
        <w:rPr>
          <w:sz w:val="24"/>
          <w:szCs w:val="24"/>
          <w:lang w:val="pt-BR"/>
        </w:rPr>
        <w:t xml:space="preserve">No </w:t>
      </w:r>
      <w:r w:rsidR="0057452A" w:rsidRPr="00BF1BBF">
        <w:rPr>
          <w:sz w:val="24"/>
          <w:szCs w:val="24"/>
          <w:lang w:val="pt-BR"/>
        </w:rPr>
        <w:t>método lógico dedutivo adotado</w:t>
      </w:r>
      <w:r w:rsidR="007A4074" w:rsidRPr="00BF1BBF">
        <w:rPr>
          <w:sz w:val="24"/>
          <w:szCs w:val="24"/>
          <w:lang w:val="pt-BR"/>
        </w:rPr>
        <w:t xml:space="preserve"> por </w:t>
      </w:r>
      <w:proofErr w:type="spellStart"/>
      <w:r w:rsidR="007A4074" w:rsidRPr="00BF1BBF">
        <w:rPr>
          <w:sz w:val="24"/>
          <w:szCs w:val="24"/>
          <w:lang w:val="pt-BR"/>
        </w:rPr>
        <w:t>Beza</w:t>
      </w:r>
      <w:proofErr w:type="spellEnd"/>
      <w:r w:rsidR="007A4074" w:rsidRPr="00BF1BBF">
        <w:rPr>
          <w:sz w:val="24"/>
          <w:szCs w:val="24"/>
          <w:lang w:val="pt-BR"/>
        </w:rPr>
        <w:t xml:space="preserve"> a razão era a base para interpretar as Escrituras. Em vez de usar as Escrituras para determinar </w:t>
      </w:r>
      <w:r w:rsidR="002F30BE">
        <w:rPr>
          <w:sz w:val="24"/>
          <w:szCs w:val="24"/>
          <w:lang w:val="pt-BR"/>
        </w:rPr>
        <w:t>o</w:t>
      </w:r>
      <w:r w:rsidR="007A4074" w:rsidRPr="00BF1BBF">
        <w:rPr>
          <w:sz w:val="24"/>
          <w:szCs w:val="24"/>
          <w:lang w:val="pt-BR"/>
        </w:rPr>
        <w:t xml:space="preserve"> s</w:t>
      </w:r>
      <w:r w:rsidR="002F30BE">
        <w:rPr>
          <w:sz w:val="24"/>
          <w:szCs w:val="24"/>
          <w:lang w:val="pt-BR"/>
        </w:rPr>
        <w:t>e</w:t>
      </w:r>
      <w:r w:rsidR="007A4074" w:rsidRPr="00BF1BBF">
        <w:rPr>
          <w:sz w:val="24"/>
          <w:szCs w:val="24"/>
          <w:lang w:val="pt-BR"/>
        </w:rPr>
        <w:t>u sentid</w:t>
      </w:r>
      <w:r w:rsidR="002F30BE">
        <w:rPr>
          <w:sz w:val="24"/>
          <w:szCs w:val="24"/>
          <w:lang w:val="pt-BR"/>
        </w:rPr>
        <w:t>o</w:t>
      </w:r>
      <w:r w:rsidR="007A4074" w:rsidRPr="00BF1BBF">
        <w:rPr>
          <w:sz w:val="24"/>
          <w:szCs w:val="24"/>
          <w:lang w:val="pt-BR"/>
        </w:rPr>
        <w:t xml:space="preserve">, a razão e o </w:t>
      </w:r>
      <w:r w:rsidR="0057452A" w:rsidRPr="00BF1BBF">
        <w:rPr>
          <w:sz w:val="24"/>
          <w:szCs w:val="24"/>
          <w:lang w:val="pt-BR"/>
        </w:rPr>
        <w:t>método</w:t>
      </w:r>
      <w:r w:rsidR="007A4074" w:rsidRPr="00BF1BBF">
        <w:rPr>
          <w:sz w:val="24"/>
          <w:szCs w:val="24"/>
          <w:lang w:val="pt-BR"/>
        </w:rPr>
        <w:t xml:space="preserve"> dedutivo de Aristóteles foram usad</w:t>
      </w:r>
      <w:r w:rsidR="0057452A" w:rsidRPr="00BF1BBF">
        <w:rPr>
          <w:sz w:val="24"/>
          <w:szCs w:val="24"/>
          <w:lang w:val="pt-BR"/>
        </w:rPr>
        <w:t>o</w:t>
      </w:r>
      <w:r w:rsidR="007A4074" w:rsidRPr="00BF1BBF">
        <w:rPr>
          <w:sz w:val="24"/>
          <w:szCs w:val="24"/>
          <w:lang w:val="pt-BR"/>
        </w:rPr>
        <w:t>s.</w:t>
      </w:r>
      <w:r w:rsidR="0057452A" w:rsidRPr="00BF1BBF">
        <w:rPr>
          <w:sz w:val="24"/>
          <w:szCs w:val="24"/>
          <w:lang w:val="pt-BR"/>
        </w:rPr>
        <w:t xml:space="preserve"> </w:t>
      </w:r>
      <w:r w:rsidR="005B6C5D" w:rsidRPr="00BF1BBF">
        <w:rPr>
          <w:sz w:val="24"/>
          <w:szCs w:val="24"/>
          <w:lang w:val="pt-BR"/>
        </w:rPr>
        <w:t xml:space="preserve">Baseada sobre este </w:t>
      </w:r>
      <w:r w:rsidR="009172B9" w:rsidRPr="00BF1BBF">
        <w:rPr>
          <w:sz w:val="24"/>
          <w:szCs w:val="24"/>
          <w:lang w:val="pt-BR"/>
        </w:rPr>
        <w:t>método</w:t>
      </w:r>
      <w:r w:rsidR="005B6C5D" w:rsidRPr="00BF1BBF">
        <w:rPr>
          <w:sz w:val="24"/>
          <w:szCs w:val="24"/>
          <w:lang w:val="pt-BR"/>
        </w:rPr>
        <w:t xml:space="preserve"> dedutivo, </w:t>
      </w:r>
      <w:proofErr w:type="spellStart"/>
      <w:r w:rsidR="005B6C5D" w:rsidRPr="00BF1BBF">
        <w:rPr>
          <w:sz w:val="24"/>
          <w:szCs w:val="24"/>
          <w:lang w:val="pt-BR"/>
        </w:rPr>
        <w:t>Beza</w:t>
      </w:r>
      <w:proofErr w:type="spellEnd"/>
      <w:r w:rsidR="005B6C5D" w:rsidRPr="00BF1BBF">
        <w:rPr>
          <w:sz w:val="24"/>
          <w:szCs w:val="24"/>
          <w:lang w:val="pt-BR"/>
        </w:rPr>
        <w:t xml:space="preserve"> defendia uma expiação limitada como uma conclusão lógica.</w:t>
      </w:r>
      <w:r w:rsidR="00C12075" w:rsidRPr="00BF1BBF">
        <w:rPr>
          <w:sz w:val="24"/>
          <w:szCs w:val="24"/>
          <w:lang w:val="pt-BR"/>
        </w:rPr>
        <w:t xml:space="preserve">  </w:t>
      </w:r>
    </w:p>
    <w:p w:rsidR="00C12075" w:rsidRPr="00BF1BBF" w:rsidRDefault="00C12075" w:rsidP="00AF099D">
      <w:pPr>
        <w:spacing w:after="0"/>
        <w:rPr>
          <w:sz w:val="24"/>
          <w:szCs w:val="24"/>
          <w:lang w:val="pt-BR"/>
        </w:rPr>
      </w:pPr>
    </w:p>
    <w:p w:rsidR="0057452A" w:rsidRPr="00BF1BBF" w:rsidRDefault="00C12075" w:rsidP="006807AD">
      <w:pPr>
        <w:spacing w:after="0"/>
        <w:jc w:val="both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>A ideia d</w:t>
      </w:r>
      <w:r w:rsidR="0057452A" w:rsidRPr="00BF1BBF">
        <w:rPr>
          <w:sz w:val="24"/>
          <w:szCs w:val="24"/>
          <w:lang w:val="pt-BR"/>
        </w:rPr>
        <w:t>a</w:t>
      </w:r>
      <w:r w:rsidRPr="00BF1BBF">
        <w:rPr>
          <w:sz w:val="24"/>
          <w:szCs w:val="24"/>
          <w:lang w:val="pt-BR"/>
        </w:rPr>
        <w:t xml:space="preserve"> expiação limitada, que receb</w:t>
      </w:r>
      <w:r w:rsidR="005B1E46">
        <w:rPr>
          <w:sz w:val="24"/>
          <w:szCs w:val="24"/>
          <w:lang w:val="pt-BR"/>
        </w:rPr>
        <w:t>eu lugar de grande destaque no c</w:t>
      </w:r>
      <w:r w:rsidRPr="00BF1BBF">
        <w:rPr>
          <w:sz w:val="24"/>
          <w:szCs w:val="24"/>
          <w:lang w:val="pt-BR"/>
        </w:rPr>
        <w:t xml:space="preserve">alvinismo, foi primeiramente </w:t>
      </w:r>
      <w:r w:rsidR="009172B9" w:rsidRPr="00BF1BBF">
        <w:rPr>
          <w:sz w:val="24"/>
          <w:szCs w:val="24"/>
          <w:lang w:val="pt-BR"/>
        </w:rPr>
        <w:t>proposta</w:t>
      </w:r>
      <w:r w:rsidRPr="00BF1BBF">
        <w:rPr>
          <w:sz w:val="24"/>
          <w:szCs w:val="24"/>
          <w:lang w:val="pt-BR"/>
        </w:rPr>
        <w:t xml:space="preserve"> por </w:t>
      </w:r>
      <w:proofErr w:type="spellStart"/>
      <w:r w:rsidRPr="00BF1BBF">
        <w:rPr>
          <w:sz w:val="24"/>
          <w:szCs w:val="24"/>
          <w:lang w:val="pt-BR"/>
        </w:rPr>
        <w:t>Godescalco</w:t>
      </w:r>
      <w:proofErr w:type="spellEnd"/>
      <w:r w:rsidRPr="00BF1BBF">
        <w:rPr>
          <w:sz w:val="24"/>
          <w:szCs w:val="24"/>
          <w:lang w:val="pt-BR"/>
        </w:rPr>
        <w:t xml:space="preserve"> de </w:t>
      </w:r>
      <w:proofErr w:type="spellStart"/>
      <w:r w:rsidRPr="00BF1BBF">
        <w:rPr>
          <w:sz w:val="24"/>
          <w:szCs w:val="24"/>
          <w:lang w:val="pt-BR"/>
        </w:rPr>
        <w:t>Orbais</w:t>
      </w:r>
      <w:proofErr w:type="spellEnd"/>
      <w:r w:rsidR="009172B9">
        <w:rPr>
          <w:sz w:val="24"/>
          <w:szCs w:val="24"/>
          <w:lang w:val="pt-BR"/>
        </w:rPr>
        <w:t xml:space="preserve"> </w:t>
      </w:r>
      <w:r w:rsidR="009172B9" w:rsidRPr="009172B9">
        <w:rPr>
          <w:sz w:val="24"/>
          <w:szCs w:val="24"/>
          <w:lang w:val="pt-BR"/>
        </w:rPr>
        <w:t>(806-868</w:t>
      </w:r>
      <w:r w:rsidR="009172B9">
        <w:rPr>
          <w:sz w:val="24"/>
          <w:szCs w:val="24"/>
          <w:lang w:val="pt-BR"/>
        </w:rPr>
        <w:t>)</w:t>
      </w:r>
      <w:r w:rsidRPr="00BF1BBF">
        <w:rPr>
          <w:sz w:val="24"/>
          <w:szCs w:val="24"/>
          <w:lang w:val="pt-BR"/>
        </w:rPr>
        <w:t xml:space="preserve">, um monge beneditino do século IX. Tendo desenvolvido uma doutrina de predestinação dupla, ele defendeu que a expiação limitada era </w:t>
      </w:r>
      <w:r w:rsidRPr="00BF1BBF">
        <w:rPr>
          <w:b/>
          <w:sz w:val="24"/>
          <w:szCs w:val="24"/>
          <w:lang w:val="pt-BR"/>
        </w:rPr>
        <w:t>uma necessidade lógica</w:t>
      </w:r>
      <w:r w:rsidRPr="00BF1BBF">
        <w:rPr>
          <w:sz w:val="24"/>
          <w:szCs w:val="24"/>
          <w:lang w:val="pt-BR"/>
        </w:rPr>
        <w:t xml:space="preserve">.  </w:t>
      </w:r>
    </w:p>
    <w:p w:rsidR="0057452A" w:rsidRPr="00BF1BBF" w:rsidRDefault="0057452A" w:rsidP="00AF099D">
      <w:pPr>
        <w:spacing w:after="0"/>
        <w:rPr>
          <w:sz w:val="24"/>
          <w:szCs w:val="24"/>
          <w:lang w:val="pt-BR"/>
        </w:rPr>
      </w:pPr>
    </w:p>
    <w:p w:rsidR="00C12075" w:rsidRPr="00BF1BBF" w:rsidRDefault="00C12075" w:rsidP="00AF099D">
      <w:pPr>
        <w:spacing w:after="0"/>
        <w:rPr>
          <w:sz w:val="24"/>
          <w:szCs w:val="24"/>
          <w:lang w:val="pt-BR"/>
        </w:rPr>
      </w:pPr>
      <w:proofErr w:type="spellStart"/>
      <w:r w:rsidRPr="00BF1BBF">
        <w:rPr>
          <w:sz w:val="24"/>
          <w:szCs w:val="24"/>
          <w:lang w:val="pt-BR"/>
        </w:rPr>
        <w:t>McGrath</w:t>
      </w:r>
      <w:proofErr w:type="spellEnd"/>
      <w:r w:rsidRPr="00BF1BBF">
        <w:rPr>
          <w:sz w:val="24"/>
          <w:szCs w:val="24"/>
          <w:lang w:val="pt-BR"/>
        </w:rPr>
        <w:t xml:space="preserve"> diz:</w:t>
      </w:r>
    </w:p>
    <w:p w:rsidR="00C12075" w:rsidRPr="00BF1BBF" w:rsidRDefault="00C12075" w:rsidP="00FC23BF">
      <w:pPr>
        <w:spacing w:after="0"/>
        <w:ind w:left="360" w:right="360"/>
        <w:jc w:val="both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>“</w:t>
      </w:r>
      <w:r w:rsidR="00FC23BF" w:rsidRPr="00BF1BBF">
        <w:rPr>
          <w:sz w:val="24"/>
          <w:szCs w:val="24"/>
          <w:lang w:val="pt-BR"/>
        </w:rPr>
        <w:t>Perseguindo</w:t>
      </w:r>
      <w:r w:rsidRPr="00BF1BBF">
        <w:rPr>
          <w:sz w:val="24"/>
          <w:szCs w:val="24"/>
          <w:lang w:val="pt-BR"/>
        </w:rPr>
        <w:t xml:space="preserve">, com lógica implacável, as consequências da sua afirmação de que Deus predestinou alguns à condenação eterna, </w:t>
      </w:r>
      <w:proofErr w:type="spellStart"/>
      <w:r w:rsidRPr="00BF1BBF">
        <w:rPr>
          <w:sz w:val="24"/>
          <w:szCs w:val="24"/>
          <w:lang w:val="pt-BR"/>
        </w:rPr>
        <w:t>Godescalco</w:t>
      </w:r>
      <w:proofErr w:type="spellEnd"/>
      <w:r w:rsidRPr="00BF1BBF">
        <w:rPr>
          <w:sz w:val="24"/>
          <w:szCs w:val="24"/>
          <w:lang w:val="pt-BR"/>
        </w:rPr>
        <w:t xml:space="preserve"> afirmou que era, portanto, muito impróprio dizer que Cristo morrera por tais indivíduos; se Ele tivesse morrido por eles, teria morrido em vão, pois o destino deles não seria afetado. </w:t>
      </w:r>
      <w:proofErr w:type="spellStart"/>
      <w:r w:rsidRPr="00BF1BBF">
        <w:rPr>
          <w:sz w:val="24"/>
          <w:szCs w:val="24"/>
          <w:lang w:val="pt-BR"/>
        </w:rPr>
        <w:t>Godescalco</w:t>
      </w:r>
      <w:proofErr w:type="spellEnd"/>
      <w:r w:rsidRPr="00BF1BBF">
        <w:rPr>
          <w:sz w:val="24"/>
          <w:szCs w:val="24"/>
          <w:lang w:val="pt-BR"/>
        </w:rPr>
        <w:t xml:space="preserve"> propôs que Cristo morreu somente pelos eleitos. Entretanto, el</w:t>
      </w:r>
      <w:r w:rsidR="005B1E46">
        <w:rPr>
          <w:sz w:val="24"/>
          <w:szCs w:val="24"/>
          <w:lang w:val="pt-BR"/>
        </w:rPr>
        <w:t>a reapareceu posteriormente no c</w:t>
      </w:r>
      <w:r w:rsidRPr="00BF1BBF">
        <w:rPr>
          <w:sz w:val="24"/>
          <w:szCs w:val="24"/>
          <w:lang w:val="pt-BR"/>
        </w:rPr>
        <w:t>alvinismo.</w:t>
      </w:r>
      <w:proofErr w:type="gramStart"/>
      <w:r w:rsidRPr="00BF1BBF">
        <w:rPr>
          <w:sz w:val="24"/>
          <w:szCs w:val="24"/>
          <w:lang w:val="pt-BR"/>
        </w:rPr>
        <w:t>”</w:t>
      </w:r>
      <w:proofErr w:type="gramEnd"/>
      <w:r w:rsidR="006807AD" w:rsidRPr="00BF1BBF">
        <w:rPr>
          <w:rStyle w:val="FootnoteReference"/>
          <w:sz w:val="24"/>
          <w:szCs w:val="24"/>
          <w:lang w:val="pt-BR"/>
        </w:rPr>
        <w:footnoteReference w:id="15"/>
      </w:r>
    </w:p>
    <w:p w:rsidR="00184DD8" w:rsidRPr="00BF1BBF" w:rsidRDefault="00184DD8" w:rsidP="00AF099D">
      <w:pPr>
        <w:spacing w:after="0"/>
        <w:rPr>
          <w:sz w:val="24"/>
          <w:szCs w:val="24"/>
          <w:lang w:val="pt-BR"/>
        </w:rPr>
      </w:pPr>
    </w:p>
    <w:p w:rsidR="00997749" w:rsidRDefault="00184DD8" w:rsidP="00390413">
      <w:pPr>
        <w:spacing w:after="0"/>
        <w:jc w:val="both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 xml:space="preserve">Os pontos de vista extremos de </w:t>
      </w:r>
      <w:proofErr w:type="spellStart"/>
      <w:r w:rsidRPr="00BF1BBF">
        <w:rPr>
          <w:sz w:val="24"/>
          <w:szCs w:val="24"/>
          <w:lang w:val="pt-BR"/>
        </w:rPr>
        <w:t>Beza</w:t>
      </w:r>
      <w:proofErr w:type="spellEnd"/>
      <w:r w:rsidRPr="00BF1BBF">
        <w:rPr>
          <w:sz w:val="24"/>
          <w:szCs w:val="24"/>
          <w:lang w:val="pt-BR"/>
        </w:rPr>
        <w:t xml:space="preserve"> sobre predestinação e expiação limita</w:t>
      </w:r>
      <w:r w:rsidR="005B1E46">
        <w:rPr>
          <w:sz w:val="24"/>
          <w:szCs w:val="24"/>
          <w:lang w:val="pt-BR"/>
        </w:rPr>
        <w:t>da causaram divisões dentro do c</w:t>
      </w:r>
      <w:r w:rsidRPr="00BF1BBF">
        <w:rPr>
          <w:sz w:val="24"/>
          <w:szCs w:val="24"/>
          <w:lang w:val="pt-BR"/>
        </w:rPr>
        <w:t xml:space="preserve">alvinismo. </w:t>
      </w:r>
    </w:p>
    <w:p w:rsidR="00997749" w:rsidRDefault="00997749" w:rsidP="00390413">
      <w:pPr>
        <w:spacing w:after="0"/>
        <w:jc w:val="both"/>
        <w:rPr>
          <w:sz w:val="24"/>
          <w:szCs w:val="24"/>
          <w:lang w:val="pt-BR"/>
        </w:rPr>
      </w:pPr>
    </w:p>
    <w:p w:rsidR="00997749" w:rsidRDefault="00184DD8" w:rsidP="00997749">
      <w:pPr>
        <w:spacing w:after="0" w:line="240" w:lineRule="auto"/>
        <w:jc w:val="both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 xml:space="preserve">Jacobus </w:t>
      </w:r>
      <w:proofErr w:type="spellStart"/>
      <w:r w:rsidRPr="00BF1BBF">
        <w:rPr>
          <w:sz w:val="24"/>
          <w:szCs w:val="24"/>
          <w:lang w:val="pt-BR"/>
        </w:rPr>
        <w:t>Arminius</w:t>
      </w:r>
      <w:proofErr w:type="spellEnd"/>
      <w:r w:rsidRPr="00BF1BBF">
        <w:rPr>
          <w:sz w:val="24"/>
          <w:szCs w:val="24"/>
          <w:lang w:val="pt-BR"/>
        </w:rPr>
        <w:t xml:space="preserve"> (1560-1609) </w:t>
      </w:r>
      <w:proofErr w:type="gramStart"/>
      <w:r w:rsidR="00997749" w:rsidRPr="00BF1BBF">
        <w:rPr>
          <w:sz w:val="24"/>
          <w:szCs w:val="24"/>
          <w:lang w:val="pt-BR"/>
        </w:rPr>
        <w:t>foi um pastor e professor</w:t>
      </w:r>
      <w:proofErr w:type="gramEnd"/>
      <w:r w:rsidR="00997749" w:rsidRPr="00BF1BBF">
        <w:rPr>
          <w:sz w:val="24"/>
          <w:szCs w:val="24"/>
          <w:lang w:val="pt-BR"/>
        </w:rPr>
        <w:t xml:space="preserve"> de teologia na Universidade de </w:t>
      </w:r>
      <w:proofErr w:type="spellStart"/>
      <w:r w:rsidR="00997749" w:rsidRPr="00BF1BBF">
        <w:rPr>
          <w:sz w:val="24"/>
          <w:szCs w:val="24"/>
          <w:lang w:val="pt-BR"/>
        </w:rPr>
        <w:t>Leyden</w:t>
      </w:r>
      <w:proofErr w:type="spellEnd"/>
      <w:r w:rsidR="00997749" w:rsidRPr="00BF1BBF">
        <w:rPr>
          <w:sz w:val="24"/>
          <w:szCs w:val="24"/>
          <w:lang w:val="pt-BR"/>
        </w:rPr>
        <w:t xml:space="preserve">, na cidade de </w:t>
      </w:r>
      <w:proofErr w:type="spellStart"/>
      <w:r w:rsidR="00997749" w:rsidRPr="00BF1BBF">
        <w:rPr>
          <w:sz w:val="24"/>
          <w:szCs w:val="24"/>
          <w:lang w:val="pt-BR"/>
        </w:rPr>
        <w:t>Amsterdão</w:t>
      </w:r>
      <w:proofErr w:type="spellEnd"/>
      <w:r w:rsidR="00997749" w:rsidRPr="00BF1BBF">
        <w:rPr>
          <w:sz w:val="24"/>
          <w:szCs w:val="24"/>
          <w:lang w:val="pt-BR"/>
        </w:rPr>
        <w:t xml:space="preserve">.  Em 1582, Jacobus foi a Genebra para estudar.  Ele foi </w:t>
      </w:r>
      <w:r w:rsidR="00997749" w:rsidRPr="00BF1BBF">
        <w:rPr>
          <w:sz w:val="24"/>
          <w:szCs w:val="24"/>
          <w:lang w:val="pt-BR"/>
        </w:rPr>
        <w:lastRenderedPageBreak/>
        <w:t xml:space="preserve">treinado por </w:t>
      </w:r>
      <w:proofErr w:type="spellStart"/>
      <w:r w:rsidR="00997749" w:rsidRPr="00BF1BBF">
        <w:rPr>
          <w:sz w:val="24"/>
          <w:szCs w:val="24"/>
          <w:lang w:val="pt-BR"/>
        </w:rPr>
        <w:t>Beza</w:t>
      </w:r>
      <w:proofErr w:type="spellEnd"/>
      <w:r w:rsidR="00997749" w:rsidRPr="00BF1BBF">
        <w:rPr>
          <w:sz w:val="24"/>
          <w:szCs w:val="24"/>
          <w:lang w:val="pt-BR"/>
        </w:rPr>
        <w:t xml:space="preserve">, um dos principais “calvinistas” daqueles dias.  Armínio foi um ardente calvinista, e um estudioso amplamente reconhecido da escola de Genebra. </w:t>
      </w:r>
    </w:p>
    <w:p w:rsidR="00997749" w:rsidRDefault="00997749" w:rsidP="00997749">
      <w:pPr>
        <w:spacing w:after="0" w:line="240" w:lineRule="auto"/>
        <w:jc w:val="both"/>
        <w:rPr>
          <w:sz w:val="24"/>
          <w:szCs w:val="24"/>
          <w:lang w:val="pt-BR"/>
        </w:rPr>
      </w:pPr>
    </w:p>
    <w:p w:rsidR="00997749" w:rsidRPr="00BF1BBF" w:rsidRDefault="00997749" w:rsidP="00997749">
      <w:pPr>
        <w:spacing w:after="0" w:line="240" w:lineRule="auto"/>
        <w:jc w:val="both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>Nesta época, 1589, 25 anos depois da morte de João Calvino, houve um debate entre as duas</w:t>
      </w:r>
      <w:r w:rsidR="005B1E46">
        <w:rPr>
          <w:sz w:val="24"/>
          <w:szCs w:val="24"/>
          <w:lang w:val="pt-BR"/>
        </w:rPr>
        <w:t xml:space="preserve"> posições que </w:t>
      </w:r>
      <w:proofErr w:type="gramStart"/>
      <w:r w:rsidR="005B1E46">
        <w:rPr>
          <w:sz w:val="24"/>
          <w:szCs w:val="24"/>
          <w:lang w:val="pt-BR"/>
        </w:rPr>
        <w:t>haviam</w:t>
      </w:r>
      <w:proofErr w:type="gramEnd"/>
      <w:r w:rsidR="005B1E46">
        <w:rPr>
          <w:sz w:val="24"/>
          <w:szCs w:val="24"/>
          <w:lang w:val="pt-BR"/>
        </w:rPr>
        <w:t xml:space="preserve"> dentre os c</w:t>
      </w:r>
      <w:r w:rsidRPr="00BF1BBF">
        <w:rPr>
          <w:sz w:val="24"/>
          <w:szCs w:val="24"/>
          <w:lang w:val="pt-BR"/>
        </w:rPr>
        <w:t xml:space="preserve">alvinistas.  Já havia surgidos os </w:t>
      </w:r>
      <w:proofErr w:type="spellStart"/>
      <w:r w:rsidRPr="00BF1BBF">
        <w:rPr>
          <w:sz w:val="24"/>
          <w:szCs w:val="24"/>
          <w:lang w:val="pt-BR"/>
        </w:rPr>
        <w:t>Hiper-Calvinistas</w:t>
      </w:r>
      <w:proofErr w:type="spellEnd"/>
      <w:r w:rsidRPr="00BF1BBF">
        <w:rPr>
          <w:sz w:val="24"/>
          <w:szCs w:val="24"/>
          <w:lang w:val="pt-BR"/>
        </w:rPr>
        <w:t xml:space="preserve"> que</w:t>
      </w:r>
      <w:r w:rsidR="005B1E46">
        <w:rPr>
          <w:sz w:val="24"/>
          <w:szCs w:val="24"/>
          <w:lang w:val="pt-BR"/>
        </w:rPr>
        <w:t xml:space="preserve"> foram os SUPRALAPSÁRIOS, e os c</w:t>
      </w:r>
      <w:r w:rsidRPr="00BF1BBF">
        <w:rPr>
          <w:sz w:val="24"/>
          <w:szCs w:val="24"/>
          <w:lang w:val="pt-BR"/>
        </w:rPr>
        <w:t xml:space="preserve">alvinistas Tradicionais que foram os INFRALAPSÁRIOS.  A diferença básica entre os dois era que os SUPRELAPSÁRIOS acreditavam que Deus decretou e predestinou </w:t>
      </w:r>
      <w:proofErr w:type="gramStart"/>
      <w:r w:rsidRPr="00BF1BBF">
        <w:rPr>
          <w:sz w:val="24"/>
          <w:szCs w:val="24"/>
          <w:lang w:val="pt-BR"/>
        </w:rPr>
        <w:t>a</w:t>
      </w:r>
      <w:proofErr w:type="gramEnd"/>
      <w:r w:rsidRPr="00BF1BBF">
        <w:rPr>
          <w:sz w:val="24"/>
          <w:szCs w:val="24"/>
          <w:lang w:val="pt-BR"/>
        </w:rPr>
        <w:t xml:space="preserve"> queda do homem, enquanto os INFRALAPSÁRIOS acreditavam que Deus apenas permitiu a queda do homem.</w:t>
      </w:r>
    </w:p>
    <w:p w:rsidR="00997749" w:rsidRDefault="00997749" w:rsidP="00997749">
      <w:pPr>
        <w:spacing w:after="0" w:line="240" w:lineRule="auto"/>
        <w:jc w:val="both"/>
        <w:rPr>
          <w:sz w:val="24"/>
          <w:szCs w:val="24"/>
          <w:lang w:val="pt-BR"/>
        </w:rPr>
      </w:pPr>
    </w:p>
    <w:p w:rsidR="00997749" w:rsidRPr="00BF1BBF" w:rsidRDefault="00997749" w:rsidP="00997749">
      <w:pPr>
        <w:spacing w:after="0" w:line="240" w:lineRule="auto"/>
        <w:jc w:val="both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>Armínio era um Calvinista Tradicional.  Seus amigos o escolheu para defender esta posição.  Durante seu es</w:t>
      </w:r>
      <w:r w:rsidR="005B1E46">
        <w:rPr>
          <w:sz w:val="24"/>
          <w:szCs w:val="24"/>
          <w:lang w:val="pt-BR"/>
        </w:rPr>
        <w:t>tudo intenso da Bíblia (muitos c</w:t>
      </w:r>
      <w:r w:rsidRPr="00BF1BBF">
        <w:rPr>
          <w:sz w:val="24"/>
          <w:szCs w:val="24"/>
          <w:lang w:val="pt-BR"/>
        </w:rPr>
        <w:t>alvinistas, mesmo naquele tempo, estudavam diligentemente as obras de Calvino, mas não a Bíblia em si), ele se tornou convicto de que Calvino estava errado em várias áreas.  Armínio como Calvino, tinha o erro e a verdade misturada na sua teol</w:t>
      </w:r>
      <w:r w:rsidR="005B1E46">
        <w:rPr>
          <w:sz w:val="24"/>
          <w:szCs w:val="24"/>
          <w:lang w:val="pt-BR"/>
        </w:rPr>
        <w:t>ogia.  E como aconteceu com os c</w:t>
      </w:r>
      <w:r w:rsidRPr="00BF1BBF">
        <w:rPr>
          <w:sz w:val="24"/>
          <w:szCs w:val="24"/>
          <w:lang w:val="pt-BR"/>
        </w:rPr>
        <w:t xml:space="preserve">alvinistas, logo após a sua morte em 1609, muitos dos seus seguidores se tornaram </w:t>
      </w:r>
      <w:proofErr w:type="spellStart"/>
      <w:r w:rsidRPr="00BF1BBF">
        <w:rPr>
          <w:sz w:val="24"/>
          <w:szCs w:val="24"/>
          <w:lang w:val="pt-BR"/>
        </w:rPr>
        <w:t>Hiper-Arminianos</w:t>
      </w:r>
      <w:proofErr w:type="spellEnd"/>
      <w:r w:rsidRPr="00BF1BBF">
        <w:rPr>
          <w:sz w:val="24"/>
          <w:szCs w:val="24"/>
          <w:lang w:val="pt-BR"/>
        </w:rPr>
        <w:t>.</w:t>
      </w:r>
    </w:p>
    <w:p w:rsidR="009172B9" w:rsidRDefault="009172B9" w:rsidP="00390413">
      <w:pPr>
        <w:spacing w:after="0"/>
        <w:jc w:val="both"/>
        <w:rPr>
          <w:sz w:val="24"/>
          <w:szCs w:val="24"/>
          <w:lang w:val="pt-BR"/>
        </w:rPr>
      </w:pPr>
    </w:p>
    <w:p w:rsidR="00184DD8" w:rsidRPr="00BF1BBF" w:rsidRDefault="00997749" w:rsidP="00390413">
      <w:pPr>
        <w:spacing w:after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Jacobus Armínio </w:t>
      </w:r>
      <w:r w:rsidR="00184DD8" w:rsidRPr="00BF1BBF">
        <w:rPr>
          <w:sz w:val="24"/>
          <w:szCs w:val="24"/>
          <w:lang w:val="pt-BR"/>
        </w:rPr>
        <w:t>encabeçou a opos</w:t>
      </w:r>
      <w:r w:rsidR="009013E0" w:rsidRPr="00BF1BBF">
        <w:rPr>
          <w:sz w:val="24"/>
          <w:szCs w:val="24"/>
          <w:lang w:val="pt-BR"/>
        </w:rPr>
        <w:t xml:space="preserve">ição à abordagem de </w:t>
      </w:r>
      <w:proofErr w:type="spellStart"/>
      <w:r w:rsidR="009013E0" w:rsidRPr="00BF1BBF">
        <w:rPr>
          <w:sz w:val="24"/>
          <w:szCs w:val="24"/>
          <w:lang w:val="pt-BR"/>
        </w:rPr>
        <w:t>Beza</w:t>
      </w:r>
      <w:proofErr w:type="spellEnd"/>
      <w:r w:rsidR="005B1E46">
        <w:rPr>
          <w:sz w:val="24"/>
          <w:szCs w:val="24"/>
          <w:lang w:val="pt-BR"/>
        </w:rPr>
        <w:t xml:space="preserve">. Para </w:t>
      </w:r>
      <w:proofErr w:type="spellStart"/>
      <w:r w:rsidR="005B1E46">
        <w:rPr>
          <w:sz w:val="24"/>
          <w:szCs w:val="24"/>
          <w:lang w:val="pt-BR"/>
        </w:rPr>
        <w:t>Beza</w:t>
      </w:r>
      <w:proofErr w:type="spellEnd"/>
      <w:r w:rsidR="005B1E46">
        <w:rPr>
          <w:sz w:val="24"/>
          <w:szCs w:val="24"/>
          <w:lang w:val="pt-BR"/>
        </w:rPr>
        <w:t xml:space="preserve"> e seus seguidores (c</w:t>
      </w:r>
      <w:r w:rsidR="009013E0" w:rsidRPr="00BF1BBF">
        <w:rPr>
          <w:sz w:val="24"/>
          <w:szCs w:val="24"/>
          <w:lang w:val="pt-BR"/>
        </w:rPr>
        <w:t>alvinistas)</w:t>
      </w:r>
      <w:r w:rsidR="00184DD8" w:rsidRPr="00BF1BBF">
        <w:rPr>
          <w:sz w:val="24"/>
          <w:szCs w:val="24"/>
          <w:lang w:val="pt-BR"/>
        </w:rPr>
        <w:t xml:space="preserve">, Deus elegeu determinados pecadores para a salvação, conhecendo-os de antemão, no sentido de irresistivelmente preordenar o seu arrependimento e fé. Para </w:t>
      </w:r>
      <w:proofErr w:type="spellStart"/>
      <w:r w:rsidR="009013E0" w:rsidRPr="00BF1BBF">
        <w:rPr>
          <w:sz w:val="24"/>
          <w:szCs w:val="24"/>
          <w:lang w:val="pt-BR"/>
        </w:rPr>
        <w:t>Arminus</w:t>
      </w:r>
      <w:proofErr w:type="spellEnd"/>
      <w:r w:rsidR="009013E0" w:rsidRPr="00BF1BBF">
        <w:rPr>
          <w:sz w:val="24"/>
          <w:szCs w:val="24"/>
          <w:lang w:val="pt-BR"/>
        </w:rPr>
        <w:t xml:space="preserve"> e seus seguidores (Armini</w:t>
      </w:r>
      <w:r w:rsidR="00184DD8" w:rsidRPr="00BF1BBF">
        <w:rPr>
          <w:sz w:val="24"/>
          <w:szCs w:val="24"/>
          <w:lang w:val="pt-BR"/>
        </w:rPr>
        <w:t>ano</w:t>
      </w:r>
      <w:r w:rsidR="009013E0" w:rsidRPr="00BF1BBF">
        <w:rPr>
          <w:sz w:val="24"/>
          <w:szCs w:val="24"/>
          <w:lang w:val="pt-BR"/>
        </w:rPr>
        <w:t>s)</w:t>
      </w:r>
      <w:r w:rsidR="00184DD8" w:rsidRPr="00BF1BBF">
        <w:rPr>
          <w:sz w:val="24"/>
          <w:szCs w:val="24"/>
          <w:lang w:val="pt-BR"/>
        </w:rPr>
        <w:t>, por outro lado, Deus previu quem se arrependeria livremente e creria, e assim, por conseguinte, os elegeu.</w:t>
      </w:r>
    </w:p>
    <w:p w:rsidR="00184DD8" w:rsidRPr="00BF1BBF" w:rsidRDefault="00184DD8" w:rsidP="00AF099D">
      <w:pPr>
        <w:spacing w:after="0"/>
        <w:rPr>
          <w:sz w:val="24"/>
          <w:szCs w:val="24"/>
          <w:lang w:val="pt-BR"/>
        </w:rPr>
      </w:pPr>
    </w:p>
    <w:p w:rsidR="00184DD8" w:rsidRPr="00BF1BBF" w:rsidRDefault="00184DD8" w:rsidP="00390413">
      <w:pPr>
        <w:spacing w:after="0"/>
        <w:jc w:val="both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 xml:space="preserve">O problema com as duas posições é que ambos acreditaram que tanto a </w:t>
      </w:r>
      <w:r w:rsidR="00390413" w:rsidRPr="00BF1BBF">
        <w:rPr>
          <w:sz w:val="24"/>
          <w:szCs w:val="24"/>
          <w:lang w:val="pt-BR"/>
        </w:rPr>
        <w:t>predestinação</w:t>
      </w:r>
      <w:r w:rsidRPr="00BF1BBF">
        <w:rPr>
          <w:sz w:val="24"/>
          <w:szCs w:val="24"/>
          <w:lang w:val="pt-BR"/>
        </w:rPr>
        <w:t xml:space="preserve"> e a eleição </w:t>
      </w:r>
      <w:r w:rsidR="009013E0" w:rsidRPr="00BF1BBF">
        <w:rPr>
          <w:sz w:val="24"/>
          <w:szCs w:val="24"/>
          <w:lang w:val="pt-BR"/>
        </w:rPr>
        <w:t>se relacionam com a</w:t>
      </w:r>
      <w:r w:rsidRPr="00BF1BBF">
        <w:rPr>
          <w:sz w:val="24"/>
          <w:szCs w:val="24"/>
          <w:lang w:val="pt-BR"/>
        </w:rPr>
        <w:t xml:space="preserve"> Salvação.</w:t>
      </w:r>
      <w:r w:rsidR="00303293" w:rsidRPr="00BF1BBF">
        <w:rPr>
          <w:sz w:val="24"/>
          <w:szCs w:val="24"/>
          <w:lang w:val="pt-BR"/>
        </w:rPr>
        <w:t xml:space="preserve"> As duas posições erra</w:t>
      </w:r>
      <w:r w:rsidR="009013E0" w:rsidRPr="00BF1BBF">
        <w:rPr>
          <w:sz w:val="24"/>
          <w:szCs w:val="24"/>
          <w:lang w:val="pt-BR"/>
        </w:rPr>
        <w:t>m</w:t>
      </w:r>
      <w:r w:rsidR="00303293" w:rsidRPr="00BF1BBF">
        <w:rPr>
          <w:sz w:val="24"/>
          <w:szCs w:val="24"/>
          <w:lang w:val="pt-BR"/>
        </w:rPr>
        <w:t xml:space="preserve"> </w:t>
      </w:r>
      <w:r w:rsidR="009013E0" w:rsidRPr="00BF1BBF">
        <w:rPr>
          <w:sz w:val="24"/>
          <w:szCs w:val="24"/>
          <w:lang w:val="pt-BR"/>
        </w:rPr>
        <w:t xml:space="preserve">com este relacionamento, pois </w:t>
      </w:r>
      <w:r w:rsidR="00303293" w:rsidRPr="00BF1BBF">
        <w:rPr>
          <w:sz w:val="24"/>
          <w:szCs w:val="24"/>
          <w:lang w:val="pt-BR"/>
        </w:rPr>
        <w:t xml:space="preserve">o alvo </w:t>
      </w:r>
      <w:r w:rsidR="00390413" w:rsidRPr="00BF1BBF">
        <w:rPr>
          <w:sz w:val="24"/>
          <w:szCs w:val="24"/>
          <w:lang w:val="pt-BR"/>
        </w:rPr>
        <w:t xml:space="preserve">da </w:t>
      </w:r>
      <w:r w:rsidR="00303293" w:rsidRPr="00BF1BBF">
        <w:rPr>
          <w:sz w:val="24"/>
          <w:szCs w:val="24"/>
          <w:lang w:val="pt-BR"/>
        </w:rPr>
        <w:t>predestinação e eleição</w:t>
      </w:r>
      <w:r w:rsidR="00997749">
        <w:rPr>
          <w:sz w:val="24"/>
          <w:szCs w:val="24"/>
          <w:lang w:val="pt-BR"/>
        </w:rPr>
        <w:t xml:space="preserve"> é o s</w:t>
      </w:r>
      <w:r w:rsidR="00390413" w:rsidRPr="00BF1BBF">
        <w:rPr>
          <w:sz w:val="24"/>
          <w:szCs w:val="24"/>
          <w:lang w:val="pt-BR"/>
        </w:rPr>
        <w:t>alvo, depois da Salvação</w:t>
      </w:r>
      <w:r w:rsidR="00303293" w:rsidRPr="00BF1BBF">
        <w:rPr>
          <w:sz w:val="24"/>
          <w:szCs w:val="24"/>
          <w:lang w:val="pt-BR"/>
        </w:rPr>
        <w:t>.</w:t>
      </w:r>
    </w:p>
    <w:p w:rsidR="00B66EE9" w:rsidRPr="00BF1BBF" w:rsidRDefault="00B66EE9" w:rsidP="00AF099D">
      <w:pPr>
        <w:spacing w:after="0"/>
        <w:rPr>
          <w:sz w:val="24"/>
          <w:szCs w:val="24"/>
          <w:lang w:val="pt-BR"/>
        </w:rPr>
      </w:pPr>
    </w:p>
    <w:p w:rsidR="006C4B20" w:rsidRPr="00BF1BBF" w:rsidRDefault="006E268D" w:rsidP="00390413">
      <w:pPr>
        <w:spacing w:after="0"/>
        <w:jc w:val="both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>O conflito entre as duas posições era grande e necessitava ser resolvido.</w:t>
      </w:r>
      <w:r w:rsidR="00390413" w:rsidRPr="00BF1BBF">
        <w:rPr>
          <w:sz w:val="24"/>
          <w:szCs w:val="24"/>
          <w:lang w:val="pt-BR"/>
        </w:rPr>
        <w:t xml:space="preserve"> </w:t>
      </w:r>
      <w:r w:rsidR="006C4B20" w:rsidRPr="00BF1BBF">
        <w:rPr>
          <w:sz w:val="24"/>
          <w:szCs w:val="24"/>
          <w:lang w:val="pt-BR"/>
        </w:rPr>
        <w:t xml:space="preserve">É </w:t>
      </w:r>
      <w:r w:rsidR="00390413" w:rsidRPr="00BF1BBF">
        <w:rPr>
          <w:sz w:val="24"/>
          <w:szCs w:val="24"/>
          <w:lang w:val="pt-BR"/>
        </w:rPr>
        <w:t>interessante</w:t>
      </w:r>
      <w:r w:rsidR="006C4B20" w:rsidRPr="00BF1BBF">
        <w:rPr>
          <w:sz w:val="24"/>
          <w:szCs w:val="24"/>
          <w:lang w:val="pt-BR"/>
        </w:rPr>
        <w:t xml:space="preserve"> notar que Armínio reconheceu a importância de uma metodologia correta para interpretar as Escrit</w:t>
      </w:r>
      <w:r w:rsidR="005B1E46">
        <w:rPr>
          <w:sz w:val="24"/>
          <w:szCs w:val="24"/>
          <w:lang w:val="pt-BR"/>
        </w:rPr>
        <w:t>uras. Ele afirmou que o método c</w:t>
      </w:r>
      <w:r w:rsidR="006C4B20" w:rsidRPr="00BF1BBF">
        <w:rPr>
          <w:sz w:val="24"/>
          <w:szCs w:val="24"/>
          <w:lang w:val="pt-BR"/>
        </w:rPr>
        <w:t xml:space="preserve">alvinista era defeituoso por ser dedutivo e sintético </w:t>
      </w:r>
      <w:r w:rsidR="002F30BE">
        <w:rPr>
          <w:sz w:val="24"/>
          <w:szCs w:val="24"/>
          <w:lang w:val="pt-BR"/>
        </w:rPr>
        <w:t>ai in</w:t>
      </w:r>
      <w:r w:rsidR="002F30BE" w:rsidRPr="00BF1BBF">
        <w:rPr>
          <w:sz w:val="24"/>
          <w:szCs w:val="24"/>
          <w:lang w:val="pt-BR"/>
        </w:rPr>
        <w:t>vés</w:t>
      </w:r>
      <w:r w:rsidR="006C4B20" w:rsidRPr="00BF1BBF">
        <w:rPr>
          <w:sz w:val="24"/>
          <w:szCs w:val="24"/>
          <w:lang w:val="pt-BR"/>
        </w:rPr>
        <w:t xml:space="preserve"> de indutiva e analítica. Infelizmente Armínio cometeu vários erros no seu próprio sistema</w:t>
      </w:r>
      <w:r w:rsidRPr="00BF1BBF">
        <w:rPr>
          <w:sz w:val="24"/>
          <w:szCs w:val="24"/>
          <w:lang w:val="pt-BR"/>
        </w:rPr>
        <w:t xml:space="preserve"> de interpretação, </w:t>
      </w:r>
      <w:r w:rsidR="00390413" w:rsidRPr="00BF1BBF">
        <w:rPr>
          <w:sz w:val="24"/>
          <w:szCs w:val="24"/>
          <w:lang w:val="pt-BR"/>
        </w:rPr>
        <w:t xml:space="preserve">pois seu sistema era também baseado </w:t>
      </w:r>
      <w:r w:rsidR="00997749">
        <w:rPr>
          <w:sz w:val="24"/>
          <w:szCs w:val="24"/>
          <w:lang w:val="pt-BR"/>
        </w:rPr>
        <w:t>na ideia falsa que predestinação e eleição fala sobre a salvação.</w:t>
      </w:r>
    </w:p>
    <w:p w:rsidR="006E268D" w:rsidRDefault="006E268D" w:rsidP="00AF099D">
      <w:pPr>
        <w:spacing w:after="0"/>
        <w:rPr>
          <w:sz w:val="24"/>
          <w:szCs w:val="24"/>
          <w:lang w:val="pt-BR"/>
        </w:rPr>
      </w:pPr>
    </w:p>
    <w:p w:rsidR="00997749" w:rsidRPr="00BF1BBF" w:rsidRDefault="00997749" w:rsidP="00997749">
      <w:pPr>
        <w:spacing w:after="0" w:line="240" w:lineRule="auto"/>
        <w:jc w:val="both"/>
        <w:rPr>
          <w:sz w:val="24"/>
          <w:szCs w:val="24"/>
          <w:lang w:val="pt-BR"/>
        </w:rPr>
      </w:pPr>
      <w:r w:rsidRPr="00BF1BBF">
        <w:rPr>
          <w:rStyle w:val="tgc"/>
          <w:sz w:val="24"/>
          <w:szCs w:val="24"/>
          <w:lang w:val="pt-BR"/>
        </w:rPr>
        <w:t xml:space="preserve">Os Cinco Artigos da </w:t>
      </w:r>
      <w:r w:rsidRPr="00BF1BBF">
        <w:rPr>
          <w:rStyle w:val="tgc"/>
          <w:b/>
          <w:bCs/>
          <w:sz w:val="24"/>
          <w:szCs w:val="24"/>
          <w:lang w:val="pt-BR"/>
        </w:rPr>
        <w:t>Remonstrância</w:t>
      </w:r>
      <w:proofErr w:type="gramStart"/>
      <w:r w:rsidRPr="00BF1BBF">
        <w:rPr>
          <w:rStyle w:val="tgc"/>
          <w:sz w:val="24"/>
          <w:szCs w:val="24"/>
          <w:lang w:val="pt-BR"/>
        </w:rPr>
        <w:t xml:space="preserve">  </w:t>
      </w:r>
      <w:proofErr w:type="gramEnd"/>
      <w:r w:rsidRPr="00BF1BBF">
        <w:rPr>
          <w:rStyle w:val="tgc"/>
          <w:sz w:val="24"/>
          <w:szCs w:val="24"/>
          <w:lang w:val="pt-BR"/>
        </w:rPr>
        <w:t>(p</w:t>
      </w:r>
      <w:r w:rsidRPr="00BF1BBF">
        <w:rPr>
          <w:b/>
          <w:bCs/>
          <w:sz w:val="24"/>
          <w:szCs w:val="24"/>
          <w:lang w:val="pt-BR"/>
        </w:rPr>
        <w:t xml:space="preserve">rovação por meio de argumento) </w:t>
      </w:r>
      <w:r w:rsidRPr="00BF1BBF">
        <w:rPr>
          <w:rStyle w:val="tgc"/>
          <w:sz w:val="24"/>
          <w:szCs w:val="24"/>
          <w:lang w:val="pt-BR"/>
        </w:rPr>
        <w:t>foram proposições teológicas apresentadas em 1610 pelos seguidores de Jacó Armínio morto em 1609, as quais discordavam das interpretações do ensinamento de João Calvino então vigente na Igreja Reformada Holandesa.</w:t>
      </w:r>
    </w:p>
    <w:p w:rsidR="00997749" w:rsidRPr="00BF1BBF" w:rsidRDefault="00997749" w:rsidP="00997749">
      <w:pPr>
        <w:spacing w:after="0" w:line="240" w:lineRule="auto"/>
        <w:rPr>
          <w:sz w:val="24"/>
          <w:szCs w:val="24"/>
          <w:lang w:val="pt-BR"/>
        </w:rPr>
      </w:pPr>
    </w:p>
    <w:p w:rsidR="00997749" w:rsidRPr="00BF1BBF" w:rsidRDefault="005B1E46" w:rsidP="00997749">
      <w:pPr>
        <w:spacing w:after="0" w:line="24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Os calvinistas dizem que ou você é c</w:t>
      </w:r>
      <w:r w:rsidR="00997749" w:rsidRPr="00BF1BBF">
        <w:rPr>
          <w:sz w:val="24"/>
          <w:szCs w:val="24"/>
          <w:lang w:val="pt-BR"/>
        </w:rPr>
        <w:t xml:space="preserve">alvinista ou </w:t>
      </w:r>
      <w:proofErr w:type="spellStart"/>
      <w:r>
        <w:rPr>
          <w:sz w:val="24"/>
          <w:szCs w:val="24"/>
          <w:lang w:val="pt-BR"/>
        </w:rPr>
        <w:t>a</w:t>
      </w:r>
      <w:r w:rsidR="00997749" w:rsidRPr="00BF1BBF">
        <w:rPr>
          <w:sz w:val="24"/>
          <w:szCs w:val="24"/>
          <w:lang w:val="pt-BR"/>
        </w:rPr>
        <w:t>rminianista</w:t>
      </w:r>
      <w:proofErr w:type="spellEnd"/>
      <w:r w:rsidR="00997749" w:rsidRPr="00BF1BBF">
        <w:rPr>
          <w:sz w:val="24"/>
          <w:szCs w:val="24"/>
          <w:lang w:val="pt-BR"/>
        </w:rPr>
        <w:t>, não há outra opção. Eles estão completamente errados. Eu rejeito co</w:t>
      </w:r>
      <w:r>
        <w:rPr>
          <w:sz w:val="24"/>
          <w:szCs w:val="24"/>
          <w:lang w:val="pt-BR"/>
        </w:rPr>
        <w:t>mpletamente os cinco pontos de c</w:t>
      </w:r>
      <w:r w:rsidR="00997749" w:rsidRPr="00BF1BBF">
        <w:rPr>
          <w:sz w:val="24"/>
          <w:szCs w:val="24"/>
          <w:lang w:val="pt-BR"/>
        </w:rPr>
        <w:t>alvinismo como os cinco pontos de Arminianismo. A razão é que a base dos dois sistemas é falsa: eleição e predestinação não tem nada haver com a salvação, mas com a pessoa já salva. Isso será demonstrado em Parte 4 – Palavras Chaves: Predestinação, Eleição, etc.</w:t>
      </w:r>
    </w:p>
    <w:p w:rsidR="00997749" w:rsidRPr="00BF1BBF" w:rsidRDefault="00997749" w:rsidP="00997749">
      <w:pPr>
        <w:spacing w:after="0" w:line="240" w:lineRule="auto"/>
        <w:jc w:val="both"/>
        <w:rPr>
          <w:sz w:val="24"/>
          <w:szCs w:val="24"/>
          <w:lang w:val="pt-BR"/>
        </w:rPr>
      </w:pPr>
    </w:p>
    <w:p w:rsidR="00997749" w:rsidRPr="00BF1BBF" w:rsidRDefault="002F30BE" w:rsidP="00997749">
      <w:pPr>
        <w:spacing w:after="0" w:line="24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Seg</w:t>
      </w:r>
      <w:r w:rsidR="00997749" w:rsidRPr="00BF1BBF">
        <w:rPr>
          <w:sz w:val="24"/>
          <w:szCs w:val="24"/>
          <w:lang w:val="pt-BR"/>
        </w:rPr>
        <w:t xml:space="preserve">ue </w:t>
      </w:r>
      <w:proofErr w:type="gramStart"/>
      <w:r w:rsidR="00997749" w:rsidRPr="00BF1BBF">
        <w:rPr>
          <w:sz w:val="24"/>
          <w:szCs w:val="24"/>
          <w:lang w:val="pt-BR"/>
        </w:rPr>
        <w:t>é</w:t>
      </w:r>
      <w:proofErr w:type="gramEnd"/>
      <w:r w:rsidR="00997749" w:rsidRPr="00BF1BBF">
        <w:rPr>
          <w:sz w:val="24"/>
          <w:szCs w:val="24"/>
          <w:lang w:val="pt-BR"/>
        </w:rPr>
        <w:t xml:space="preserve"> Os Cinco Pontos da Remonstrância e as razões porque não aceitam eles. Não é uma tentativa provar minhas razões, pois isso não </w:t>
      </w:r>
      <w:proofErr w:type="gramStart"/>
      <w:r w:rsidR="00997749" w:rsidRPr="00BF1BBF">
        <w:rPr>
          <w:sz w:val="24"/>
          <w:szCs w:val="24"/>
          <w:lang w:val="pt-BR"/>
        </w:rPr>
        <w:t>é</w:t>
      </w:r>
      <w:proofErr w:type="gramEnd"/>
      <w:r w:rsidR="00997749" w:rsidRPr="00BF1BBF">
        <w:rPr>
          <w:sz w:val="24"/>
          <w:szCs w:val="24"/>
          <w:lang w:val="pt-BR"/>
        </w:rPr>
        <w:t xml:space="preserve"> o propósito, nem o assunto desta série.</w:t>
      </w:r>
    </w:p>
    <w:p w:rsidR="00997749" w:rsidRDefault="00997749" w:rsidP="00997749">
      <w:pPr>
        <w:spacing w:after="0" w:line="240" w:lineRule="auto"/>
        <w:jc w:val="both"/>
        <w:rPr>
          <w:sz w:val="24"/>
          <w:szCs w:val="24"/>
          <w:lang w:val="pt-BR"/>
        </w:rPr>
      </w:pPr>
    </w:p>
    <w:p w:rsidR="00997749" w:rsidRPr="00BF1BBF" w:rsidRDefault="00997749" w:rsidP="00997749">
      <w:pPr>
        <w:spacing w:after="0" w:line="240" w:lineRule="auto"/>
        <w:jc w:val="both"/>
        <w:rPr>
          <w:sz w:val="24"/>
          <w:szCs w:val="24"/>
          <w:lang w:val="pt-BR"/>
        </w:rPr>
      </w:pPr>
    </w:p>
    <w:p w:rsidR="00997749" w:rsidRPr="00BF1BBF" w:rsidRDefault="00997749" w:rsidP="0099774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lang w:val="pt-BR"/>
        </w:rPr>
      </w:pPr>
      <w:r w:rsidRPr="00BF1BBF">
        <w:rPr>
          <w:rFonts w:asciiTheme="minorHAnsi" w:hAnsiTheme="minorHAnsi"/>
          <w:b/>
          <w:lang w:val="pt-BR"/>
        </w:rPr>
        <w:t>Remonstrância</w:t>
      </w:r>
    </w:p>
    <w:p w:rsidR="00997749" w:rsidRPr="00BF1BBF" w:rsidRDefault="00997749" w:rsidP="0099774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lang w:val="pt-BR"/>
        </w:rPr>
      </w:pPr>
      <w:r w:rsidRPr="00BF1BBF">
        <w:rPr>
          <w:rFonts w:asciiTheme="minorHAnsi" w:hAnsiTheme="minorHAnsi"/>
          <w:lang w:val="pt-BR"/>
        </w:rPr>
        <w:t> </w:t>
      </w:r>
    </w:p>
    <w:p w:rsidR="00997749" w:rsidRPr="00BF1BBF" w:rsidRDefault="00997749" w:rsidP="00997749">
      <w:pPr>
        <w:pStyle w:val="NormalWeb"/>
        <w:numPr>
          <w:ilvl w:val="0"/>
          <w:numId w:val="8"/>
        </w:numPr>
        <w:spacing w:before="0" w:beforeAutospacing="0" w:after="0" w:afterAutospacing="0"/>
        <w:ind w:left="360"/>
        <w:jc w:val="both"/>
        <w:rPr>
          <w:rFonts w:asciiTheme="minorHAnsi" w:hAnsiTheme="minorHAnsi"/>
          <w:lang w:val="pt-BR"/>
        </w:rPr>
      </w:pPr>
      <w:r w:rsidRPr="00BF1BBF">
        <w:rPr>
          <w:rFonts w:asciiTheme="minorHAnsi" w:hAnsiTheme="minorHAnsi"/>
          <w:lang w:val="pt-BR"/>
        </w:rPr>
        <w:t xml:space="preserve">Que Deus, por um decreto eterno e imutável em Cristo antes da fundação do mundo, determinou </w:t>
      </w:r>
      <w:r w:rsidRPr="00BF1BBF">
        <w:rPr>
          <w:rFonts w:asciiTheme="minorHAnsi" w:hAnsiTheme="minorHAnsi"/>
          <w:u w:val="single"/>
          <w:lang w:val="pt-BR"/>
        </w:rPr>
        <w:t>eleger</w:t>
      </w:r>
      <w:r w:rsidRPr="00BF1BBF">
        <w:rPr>
          <w:rFonts w:asciiTheme="minorHAnsi" w:hAnsiTheme="minorHAnsi"/>
          <w:lang w:val="pt-BR"/>
        </w:rPr>
        <w:t xml:space="preserve">, da raça caída e pecadora, </w:t>
      </w:r>
      <w:r w:rsidRPr="00BF1BBF">
        <w:rPr>
          <w:rFonts w:asciiTheme="minorHAnsi" w:hAnsiTheme="minorHAnsi"/>
          <w:u w:val="single"/>
          <w:lang w:val="pt-BR"/>
        </w:rPr>
        <w:t>para a vida eterna</w:t>
      </w:r>
      <w:r w:rsidRPr="00BF1BBF">
        <w:rPr>
          <w:rFonts w:asciiTheme="minorHAnsi" w:hAnsiTheme="minorHAnsi"/>
          <w:lang w:val="pt-BR"/>
        </w:rPr>
        <w:t xml:space="preserve">, aqueles que, através de Sua graça, </w:t>
      </w:r>
      <w:r w:rsidR="002F30BE" w:rsidRPr="00BF1BBF">
        <w:rPr>
          <w:rFonts w:asciiTheme="minorHAnsi" w:hAnsiTheme="minorHAnsi"/>
          <w:lang w:val="pt-BR"/>
        </w:rPr>
        <w:t>cre</w:t>
      </w:r>
      <w:r w:rsidR="002F30BE">
        <w:rPr>
          <w:rFonts w:asciiTheme="minorHAnsi" w:hAnsiTheme="minorHAnsi"/>
          <w:lang w:val="pt-BR"/>
        </w:rPr>
        <w:t>e</w:t>
      </w:r>
      <w:r w:rsidR="002F30BE" w:rsidRPr="00BF1BBF">
        <w:rPr>
          <w:rFonts w:asciiTheme="minorHAnsi" w:hAnsiTheme="minorHAnsi"/>
          <w:lang w:val="pt-BR"/>
        </w:rPr>
        <w:t>m</w:t>
      </w:r>
      <w:r w:rsidRPr="00BF1BBF">
        <w:rPr>
          <w:rFonts w:asciiTheme="minorHAnsi" w:hAnsiTheme="minorHAnsi"/>
          <w:lang w:val="pt-BR"/>
        </w:rPr>
        <w:t xml:space="preserve"> em Jesus Cristo e </w:t>
      </w:r>
      <w:r w:rsidRPr="00BF1BBF">
        <w:rPr>
          <w:rFonts w:asciiTheme="minorHAnsi" w:hAnsiTheme="minorHAnsi"/>
          <w:u w:val="single"/>
          <w:lang w:val="pt-BR"/>
        </w:rPr>
        <w:t>perseveram na fé e obediência</w:t>
      </w:r>
      <w:r w:rsidRPr="00BF1BBF">
        <w:rPr>
          <w:rFonts w:asciiTheme="minorHAnsi" w:hAnsiTheme="minorHAnsi"/>
          <w:lang w:val="pt-BR"/>
        </w:rPr>
        <w:t>; e, ao contrário, resolveu rejeitar os não convertidos e os descrentes para a condenação eterna.</w:t>
      </w:r>
    </w:p>
    <w:p w:rsidR="00997749" w:rsidRPr="00BF1BBF" w:rsidRDefault="00997749" w:rsidP="0099774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lang w:val="pt-BR"/>
        </w:rPr>
      </w:pPr>
    </w:p>
    <w:p w:rsidR="00997749" w:rsidRPr="00BF1BBF" w:rsidRDefault="00997749" w:rsidP="00997749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/>
          <w:lang w:val="pt-BR"/>
        </w:rPr>
      </w:pPr>
      <w:r w:rsidRPr="00BF1BBF">
        <w:rPr>
          <w:rFonts w:asciiTheme="minorHAnsi" w:hAnsiTheme="minorHAnsi"/>
          <w:lang w:val="pt-BR"/>
        </w:rPr>
        <w:t>Erro: Não estamos eleitos para a vida eterna, mas somos eleitos para servir Deus e/ou receber bênçãos especiais. Também a nossa salvação é etern</w:t>
      </w:r>
      <w:r w:rsidR="002F30BE">
        <w:rPr>
          <w:rFonts w:asciiTheme="minorHAnsi" w:hAnsiTheme="minorHAnsi"/>
          <w:lang w:val="pt-BR"/>
        </w:rPr>
        <w:t>a</w:t>
      </w:r>
      <w:r w:rsidRPr="00BF1BBF">
        <w:rPr>
          <w:rFonts w:asciiTheme="minorHAnsi" w:hAnsiTheme="minorHAnsi"/>
          <w:lang w:val="pt-BR"/>
        </w:rPr>
        <w:t>.</w:t>
      </w:r>
    </w:p>
    <w:p w:rsidR="00997749" w:rsidRPr="00BF1BBF" w:rsidRDefault="00997749" w:rsidP="00997749">
      <w:pPr>
        <w:spacing w:after="0" w:line="240" w:lineRule="auto"/>
        <w:jc w:val="both"/>
        <w:rPr>
          <w:sz w:val="24"/>
          <w:szCs w:val="24"/>
          <w:lang w:val="pt-BR"/>
        </w:rPr>
      </w:pPr>
    </w:p>
    <w:p w:rsidR="00997749" w:rsidRPr="00BF1BBF" w:rsidRDefault="00997749" w:rsidP="00997749">
      <w:pPr>
        <w:pStyle w:val="NormalWeb"/>
        <w:numPr>
          <w:ilvl w:val="0"/>
          <w:numId w:val="8"/>
        </w:numPr>
        <w:spacing w:before="0" w:beforeAutospacing="0" w:after="0" w:afterAutospacing="0"/>
        <w:ind w:left="360"/>
        <w:jc w:val="both"/>
        <w:rPr>
          <w:rFonts w:asciiTheme="minorHAnsi" w:hAnsiTheme="minorHAnsi"/>
          <w:lang w:val="pt-BR"/>
        </w:rPr>
      </w:pPr>
      <w:r w:rsidRPr="00BF1BBF">
        <w:rPr>
          <w:rFonts w:asciiTheme="minorHAnsi" w:hAnsiTheme="minorHAnsi"/>
          <w:lang w:val="pt-BR"/>
        </w:rPr>
        <w:t xml:space="preserve">Que, em consequência disto, Cristo, o Salvador do mundo, morreu por todo e cada homem, de modo que Ele obteve, pela morte na cruz, reconciliação e perdão pelo pecado por todos os homens; de tal maneira, porém, que </w:t>
      </w:r>
      <w:r w:rsidRPr="00BF1BBF">
        <w:rPr>
          <w:rFonts w:asciiTheme="minorHAnsi" w:hAnsiTheme="minorHAnsi"/>
          <w:u w:val="single"/>
          <w:lang w:val="pt-BR"/>
        </w:rPr>
        <w:t>ninguém senão os fiéis verdadeiramente</w:t>
      </w:r>
      <w:r w:rsidRPr="00BF1BBF">
        <w:rPr>
          <w:rFonts w:asciiTheme="minorHAnsi" w:hAnsiTheme="minorHAnsi"/>
          <w:lang w:val="pt-BR"/>
        </w:rPr>
        <w:t xml:space="preserve"> desfrutam dos mesmos.</w:t>
      </w:r>
    </w:p>
    <w:p w:rsidR="00997749" w:rsidRPr="00BF1BBF" w:rsidRDefault="00997749" w:rsidP="00997749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/>
          <w:lang w:val="pt-BR"/>
        </w:rPr>
      </w:pPr>
    </w:p>
    <w:p w:rsidR="00997749" w:rsidRPr="00BF1BBF" w:rsidRDefault="00997749" w:rsidP="00997749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/>
          <w:lang w:val="pt-BR"/>
        </w:rPr>
      </w:pPr>
      <w:r w:rsidRPr="00BF1BBF">
        <w:rPr>
          <w:rFonts w:asciiTheme="minorHAnsi" w:hAnsiTheme="minorHAnsi"/>
          <w:lang w:val="pt-BR"/>
        </w:rPr>
        <w:t xml:space="preserve">Erro: A nossa reconciliação não depende </w:t>
      </w:r>
      <w:r w:rsidR="002F30BE">
        <w:rPr>
          <w:rFonts w:asciiTheme="minorHAnsi" w:hAnsiTheme="minorHAnsi"/>
          <w:lang w:val="pt-BR"/>
        </w:rPr>
        <w:t>da</w:t>
      </w:r>
      <w:r w:rsidRPr="00BF1BBF">
        <w:rPr>
          <w:rFonts w:asciiTheme="minorHAnsi" w:hAnsiTheme="minorHAnsi"/>
          <w:lang w:val="pt-BR"/>
        </w:rPr>
        <w:t xml:space="preserve"> nossa fidelidade.</w:t>
      </w:r>
    </w:p>
    <w:p w:rsidR="00997749" w:rsidRPr="00BF1BBF" w:rsidRDefault="00997749" w:rsidP="00997749">
      <w:pPr>
        <w:spacing w:after="0" w:line="240" w:lineRule="auto"/>
        <w:jc w:val="both"/>
        <w:rPr>
          <w:sz w:val="24"/>
          <w:szCs w:val="24"/>
          <w:lang w:val="pt-BR"/>
        </w:rPr>
      </w:pPr>
    </w:p>
    <w:p w:rsidR="00997749" w:rsidRPr="00BF1BBF" w:rsidRDefault="00997749" w:rsidP="00997749">
      <w:pPr>
        <w:pStyle w:val="NormalWeb"/>
        <w:numPr>
          <w:ilvl w:val="0"/>
          <w:numId w:val="8"/>
        </w:numPr>
        <w:spacing w:before="0" w:beforeAutospacing="0" w:after="0" w:afterAutospacing="0"/>
        <w:ind w:left="360"/>
        <w:jc w:val="both"/>
        <w:rPr>
          <w:rFonts w:asciiTheme="minorHAnsi" w:hAnsiTheme="minorHAnsi"/>
          <w:lang w:val="pt-BR"/>
        </w:rPr>
      </w:pPr>
      <w:r w:rsidRPr="00BF1BBF">
        <w:rPr>
          <w:rFonts w:asciiTheme="minorHAnsi" w:hAnsiTheme="minorHAnsi"/>
          <w:lang w:val="pt-BR"/>
        </w:rPr>
        <w:t xml:space="preserve">Que o homem </w:t>
      </w:r>
      <w:r w:rsidRPr="00BF1BBF">
        <w:rPr>
          <w:rFonts w:asciiTheme="minorHAnsi" w:hAnsiTheme="minorHAnsi"/>
          <w:u w:val="single"/>
          <w:lang w:val="pt-BR"/>
        </w:rPr>
        <w:t>não podia obter a fé salvadora de si mesmo ou pela força de seu próprio livre-arbitrio</w:t>
      </w:r>
      <w:r w:rsidRPr="00BF1BBF">
        <w:rPr>
          <w:rFonts w:asciiTheme="minorHAnsi" w:hAnsiTheme="minorHAnsi"/>
          <w:lang w:val="pt-BR"/>
        </w:rPr>
        <w:t>, mas se encontrava carente da graça de Deus, através de Cristo, para ser renovado no</w:t>
      </w:r>
      <w:r w:rsidR="004C308E">
        <w:rPr>
          <w:rFonts w:asciiTheme="minorHAnsi" w:hAnsiTheme="minorHAnsi"/>
          <w:lang w:val="pt-BR"/>
        </w:rPr>
        <w:t xml:space="preserve"> pensamento e na vontade (</w:t>
      </w:r>
      <w:proofErr w:type="spellStart"/>
      <w:r w:rsidR="004C308E">
        <w:rPr>
          <w:rFonts w:asciiTheme="minorHAnsi" w:hAnsiTheme="minorHAnsi"/>
          <w:lang w:val="pt-BR"/>
        </w:rPr>
        <w:t>Jo</w:t>
      </w:r>
      <w:proofErr w:type="spellEnd"/>
      <w:r w:rsidR="004C308E">
        <w:rPr>
          <w:rFonts w:asciiTheme="minorHAnsi" w:hAnsiTheme="minorHAnsi"/>
          <w:lang w:val="pt-BR"/>
        </w:rPr>
        <w:t xml:space="preserve"> 15:</w:t>
      </w:r>
      <w:r w:rsidRPr="00BF1BBF">
        <w:rPr>
          <w:rFonts w:asciiTheme="minorHAnsi" w:hAnsiTheme="minorHAnsi"/>
          <w:lang w:val="pt-BR"/>
        </w:rPr>
        <w:t>5).</w:t>
      </w:r>
    </w:p>
    <w:p w:rsidR="00997749" w:rsidRPr="00BF1BBF" w:rsidRDefault="00997749" w:rsidP="0099774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lang w:val="pt-BR"/>
        </w:rPr>
      </w:pPr>
    </w:p>
    <w:p w:rsidR="00997749" w:rsidRPr="00BF1BBF" w:rsidRDefault="00997749" w:rsidP="00997749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/>
          <w:lang w:val="pt-BR"/>
        </w:rPr>
      </w:pPr>
      <w:r w:rsidRPr="00BF1BBF">
        <w:rPr>
          <w:rFonts w:asciiTheme="minorHAnsi" w:hAnsiTheme="minorHAnsi"/>
          <w:lang w:val="pt-BR"/>
        </w:rPr>
        <w:t>Erro: Sim, temos a capacidade de crer através do nosso próprio livre-arbitrio.</w:t>
      </w:r>
    </w:p>
    <w:p w:rsidR="00997749" w:rsidRPr="00BF1BBF" w:rsidRDefault="00997749" w:rsidP="0099774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lang w:val="pt-BR"/>
        </w:rPr>
      </w:pPr>
    </w:p>
    <w:p w:rsidR="00997749" w:rsidRPr="00BF1BBF" w:rsidRDefault="00997749" w:rsidP="00997749">
      <w:pPr>
        <w:pStyle w:val="NormalWeb"/>
        <w:numPr>
          <w:ilvl w:val="0"/>
          <w:numId w:val="8"/>
        </w:numPr>
        <w:spacing w:before="0" w:beforeAutospacing="0" w:after="0" w:afterAutospacing="0"/>
        <w:ind w:left="360"/>
        <w:jc w:val="both"/>
        <w:rPr>
          <w:rFonts w:asciiTheme="minorHAnsi" w:hAnsiTheme="minorHAnsi"/>
          <w:lang w:val="pt-BR"/>
        </w:rPr>
      </w:pPr>
      <w:r w:rsidRPr="00BF1BBF">
        <w:rPr>
          <w:rFonts w:asciiTheme="minorHAnsi" w:hAnsiTheme="minorHAnsi"/>
          <w:lang w:val="pt-BR"/>
        </w:rPr>
        <w:t xml:space="preserve">Que esta </w:t>
      </w:r>
      <w:r w:rsidRPr="00BF1BBF">
        <w:rPr>
          <w:rFonts w:asciiTheme="minorHAnsi" w:hAnsiTheme="minorHAnsi"/>
          <w:u w:val="single"/>
          <w:lang w:val="pt-BR"/>
        </w:rPr>
        <w:t xml:space="preserve">graça foi </w:t>
      </w:r>
      <w:proofErr w:type="gramStart"/>
      <w:r w:rsidRPr="00BF1BBF">
        <w:rPr>
          <w:rFonts w:asciiTheme="minorHAnsi" w:hAnsiTheme="minorHAnsi"/>
          <w:u w:val="single"/>
          <w:lang w:val="pt-BR"/>
        </w:rPr>
        <w:t>a</w:t>
      </w:r>
      <w:proofErr w:type="gramEnd"/>
      <w:r w:rsidRPr="00BF1BBF">
        <w:rPr>
          <w:rFonts w:asciiTheme="minorHAnsi" w:hAnsiTheme="minorHAnsi"/>
          <w:u w:val="single"/>
          <w:lang w:val="pt-BR"/>
        </w:rPr>
        <w:t xml:space="preserve"> causa do início, desenvolvimento e conclusão da salvação do homem</w:t>
      </w:r>
      <w:r w:rsidRPr="00BF1BBF">
        <w:rPr>
          <w:rFonts w:asciiTheme="minorHAnsi" w:hAnsiTheme="minorHAnsi"/>
          <w:lang w:val="pt-BR"/>
        </w:rPr>
        <w:t>; de forma que ninguém poderia crer nem perseverar na fé sem esta graça cooperante, e consequentemente que todas as boas obras devem ser atribuídas à graça de Deus em Cristo. Quanto ao modo de operação desta graça, no en</w:t>
      </w:r>
      <w:r w:rsidR="004C308E">
        <w:rPr>
          <w:rFonts w:asciiTheme="minorHAnsi" w:hAnsiTheme="minorHAnsi"/>
          <w:lang w:val="pt-BR"/>
        </w:rPr>
        <w:t xml:space="preserve">tanto, não é irresistível (Atos </w:t>
      </w:r>
      <w:proofErr w:type="gramStart"/>
      <w:r w:rsidR="004C308E">
        <w:rPr>
          <w:rFonts w:asciiTheme="minorHAnsi" w:hAnsiTheme="minorHAnsi"/>
          <w:lang w:val="pt-BR"/>
        </w:rPr>
        <w:t>7:</w:t>
      </w:r>
      <w:r w:rsidRPr="00BF1BBF">
        <w:rPr>
          <w:rFonts w:asciiTheme="minorHAnsi" w:hAnsiTheme="minorHAnsi"/>
          <w:lang w:val="pt-BR"/>
        </w:rPr>
        <w:t>51</w:t>
      </w:r>
      <w:proofErr w:type="gramEnd"/>
      <w:r w:rsidRPr="00BF1BBF">
        <w:rPr>
          <w:rFonts w:asciiTheme="minorHAnsi" w:hAnsiTheme="minorHAnsi"/>
          <w:lang w:val="pt-BR"/>
        </w:rPr>
        <w:t>).</w:t>
      </w:r>
    </w:p>
    <w:p w:rsidR="00997749" w:rsidRPr="00BF1BBF" w:rsidRDefault="00997749" w:rsidP="0099774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lang w:val="pt-BR"/>
        </w:rPr>
      </w:pPr>
    </w:p>
    <w:p w:rsidR="00997749" w:rsidRPr="00BF1BBF" w:rsidRDefault="00997749" w:rsidP="00997749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/>
          <w:lang w:val="pt-BR"/>
        </w:rPr>
      </w:pPr>
      <w:r w:rsidRPr="00BF1BBF">
        <w:rPr>
          <w:rFonts w:asciiTheme="minorHAnsi" w:hAnsiTheme="minorHAnsi"/>
          <w:lang w:val="pt-BR"/>
        </w:rPr>
        <w:t>Erro: A graça não é uma força de Deus, mas a graça é um favor de Deus.</w:t>
      </w:r>
    </w:p>
    <w:p w:rsidR="00997749" w:rsidRPr="00BF1BBF" w:rsidRDefault="00997749" w:rsidP="00997749">
      <w:pPr>
        <w:spacing w:after="0" w:line="240" w:lineRule="auto"/>
        <w:jc w:val="both"/>
        <w:rPr>
          <w:sz w:val="24"/>
          <w:szCs w:val="24"/>
          <w:lang w:val="pt-BR"/>
        </w:rPr>
      </w:pPr>
    </w:p>
    <w:p w:rsidR="00997749" w:rsidRPr="00BF1BBF" w:rsidRDefault="00997749" w:rsidP="00997749">
      <w:pPr>
        <w:pStyle w:val="NormalWeb"/>
        <w:numPr>
          <w:ilvl w:val="0"/>
          <w:numId w:val="8"/>
        </w:numPr>
        <w:spacing w:before="0" w:beforeAutospacing="0" w:after="0" w:afterAutospacing="0"/>
        <w:ind w:left="360"/>
        <w:jc w:val="both"/>
        <w:rPr>
          <w:rFonts w:asciiTheme="minorHAnsi" w:hAnsiTheme="minorHAnsi"/>
          <w:lang w:val="pt-BR"/>
        </w:rPr>
      </w:pPr>
      <w:r w:rsidRPr="00BF1BBF">
        <w:rPr>
          <w:rFonts w:asciiTheme="minorHAnsi" w:hAnsiTheme="minorHAnsi"/>
          <w:lang w:val="pt-BR"/>
        </w:rPr>
        <w:t xml:space="preserve">Que os verdadeiros crentes tinham </w:t>
      </w:r>
      <w:r w:rsidRPr="00BF1BBF">
        <w:rPr>
          <w:rFonts w:asciiTheme="minorHAnsi" w:hAnsiTheme="minorHAnsi"/>
          <w:u w:val="single"/>
          <w:lang w:val="pt-BR"/>
        </w:rPr>
        <w:t>força suficiente através da graça divina</w:t>
      </w:r>
      <w:r w:rsidRPr="00BF1BBF">
        <w:rPr>
          <w:rFonts w:asciiTheme="minorHAnsi" w:hAnsiTheme="minorHAnsi"/>
          <w:lang w:val="pt-BR"/>
        </w:rPr>
        <w:t xml:space="preserve"> para lutar contra Satanás, o pecado, o mundo, sua própria carne, e obter vitória sobre eles; mas se </w:t>
      </w:r>
      <w:r w:rsidRPr="00BF1BBF">
        <w:rPr>
          <w:rFonts w:asciiTheme="minorHAnsi" w:hAnsiTheme="minorHAnsi"/>
          <w:u w:val="single"/>
          <w:lang w:val="pt-BR"/>
        </w:rPr>
        <w:t>por negligência</w:t>
      </w:r>
      <w:r w:rsidRPr="00BF1BBF">
        <w:rPr>
          <w:rFonts w:asciiTheme="minorHAnsi" w:hAnsiTheme="minorHAnsi"/>
          <w:lang w:val="pt-BR"/>
        </w:rPr>
        <w:t xml:space="preserve"> eles não poderiam apostatar da verdadeira fé, perder a alegria de uma boa consciência e </w:t>
      </w:r>
      <w:proofErr w:type="gramStart"/>
      <w:r w:rsidRPr="00BF1BBF">
        <w:rPr>
          <w:rFonts w:asciiTheme="minorHAnsi" w:hAnsiTheme="minorHAnsi"/>
          <w:lang w:val="pt-BR"/>
        </w:rPr>
        <w:t>ser</w:t>
      </w:r>
      <w:proofErr w:type="gramEnd"/>
      <w:r w:rsidRPr="00BF1BBF">
        <w:rPr>
          <w:rFonts w:asciiTheme="minorHAnsi" w:hAnsiTheme="minorHAnsi"/>
          <w:lang w:val="pt-BR"/>
        </w:rPr>
        <w:t xml:space="preserve"> privado da graça necessária, deve ser mais plenamente investigado de acordo com a Sagrada Escritura.</w:t>
      </w:r>
    </w:p>
    <w:p w:rsidR="00997749" w:rsidRPr="00BF1BBF" w:rsidRDefault="00997749" w:rsidP="0099774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lang w:val="pt-BR"/>
        </w:rPr>
      </w:pPr>
    </w:p>
    <w:p w:rsidR="00997749" w:rsidRPr="00BF1BBF" w:rsidRDefault="00997749" w:rsidP="00997749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/>
          <w:lang w:val="pt-BR"/>
        </w:rPr>
      </w:pPr>
      <w:r w:rsidRPr="00BF1BBF">
        <w:rPr>
          <w:rFonts w:asciiTheme="minorHAnsi" w:hAnsiTheme="minorHAnsi"/>
          <w:lang w:val="pt-BR"/>
        </w:rPr>
        <w:t>Erro: A salvação não é ganha ou perdida por causa da nossa força.</w:t>
      </w:r>
    </w:p>
    <w:p w:rsidR="00997749" w:rsidRPr="00BF1BBF" w:rsidRDefault="00997749" w:rsidP="0099774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lang w:val="pt-BR"/>
        </w:rPr>
      </w:pPr>
    </w:p>
    <w:p w:rsidR="006E268D" w:rsidRPr="00BF1BBF" w:rsidRDefault="006E268D" w:rsidP="00AF099D">
      <w:pPr>
        <w:spacing w:after="0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>As diferentes posições agora podem ser resumidas assim:</w:t>
      </w:r>
    </w:p>
    <w:p w:rsidR="006E268D" w:rsidRPr="00BF1BBF" w:rsidRDefault="006E268D" w:rsidP="00AF099D">
      <w:pPr>
        <w:spacing w:after="0"/>
        <w:rPr>
          <w:sz w:val="24"/>
          <w:szCs w:val="24"/>
          <w:lang w:val="pt-BR"/>
        </w:rPr>
      </w:pPr>
    </w:p>
    <w:p w:rsidR="006E268D" w:rsidRPr="00BF1BBF" w:rsidRDefault="006E268D" w:rsidP="00D503F8">
      <w:pPr>
        <w:pStyle w:val="ListParagraph"/>
        <w:numPr>
          <w:ilvl w:val="0"/>
          <w:numId w:val="6"/>
        </w:numPr>
        <w:spacing w:after="0"/>
        <w:ind w:left="360"/>
        <w:jc w:val="both"/>
        <w:rPr>
          <w:sz w:val="24"/>
          <w:szCs w:val="24"/>
          <w:lang w:val="pt-BR"/>
        </w:rPr>
      </w:pPr>
      <w:r w:rsidRPr="00BF1BBF">
        <w:rPr>
          <w:b/>
          <w:sz w:val="24"/>
          <w:szCs w:val="24"/>
          <w:lang w:val="pt-BR"/>
        </w:rPr>
        <w:lastRenderedPageBreak/>
        <w:t>Eleição do Calvinismo</w:t>
      </w:r>
      <w:r w:rsidRPr="00BF1BBF">
        <w:rPr>
          <w:sz w:val="24"/>
          <w:szCs w:val="24"/>
          <w:lang w:val="pt-BR"/>
        </w:rPr>
        <w:t xml:space="preserve"> – A escolha incondicional, por parte de Deus, de pecadores individuais para a salvação, através de decreto divino, pelo qual eles são atraídos de modo irresistível à fé em Cristo.</w:t>
      </w:r>
    </w:p>
    <w:p w:rsidR="006E268D" w:rsidRPr="00BF1BBF" w:rsidRDefault="006E268D" w:rsidP="00D503F8">
      <w:pPr>
        <w:spacing w:after="0"/>
        <w:jc w:val="both"/>
        <w:rPr>
          <w:sz w:val="24"/>
          <w:szCs w:val="24"/>
          <w:lang w:val="pt-BR"/>
        </w:rPr>
      </w:pPr>
    </w:p>
    <w:p w:rsidR="006E268D" w:rsidRPr="00BF1BBF" w:rsidRDefault="006E268D" w:rsidP="00D503F8">
      <w:pPr>
        <w:pStyle w:val="ListParagraph"/>
        <w:numPr>
          <w:ilvl w:val="0"/>
          <w:numId w:val="6"/>
        </w:numPr>
        <w:spacing w:after="0"/>
        <w:ind w:left="360"/>
        <w:jc w:val="both"/>
        <w:rPr>
          <w:sz w:val="24"/>
          <w:szCs w:val="24"/>
          <w:lang w:val="pt-BR"/>
        </w:rPr>
      </w:pPr>
      <w:r w:rsidRPr="00BF1BBF">
        <w:rPr>
          <w:b/>
          <w:sz w:val="24"/>
          <w:szCs w:val="24"/>
          <w:lang w:val="pt-BR"/>
        </w:rPr>
        <w:t>Eleição do Arminianismo</w:t>
      </w:r>
      <w:r w:rsidRPr="00BF1BBF">
        <w:rPr>
          <w:sz w:val="24"/>
          <w:szCs w:val="24"/>
          <w:lang w:val="pt-BR"/>
        </w:rPr>
        <w:t xml:space="preserve"> – A escolha, por parte de Deus, de pecadores </w:t>
      </w:r>
      <w:proofErr w:type="gramStart"/>
      <w:r w:rsidRPr="00BF1BBF">
        <w:rPr>
          <w:sz w:val="24"/>
          <w:szCs w:val="24"/>
          <w:lang w:val="pt-BR"/>
        </w:rPr>
        <w:t>individuais para a salvação, condicionada</w:t>
      </w:r>
      <w:proofErr w:type="gramEnd"/>
      <w:r w:rsidRPr="00BF1BBF">
        <w:rPr>
          <w:sz w:val="24"/>
          <w:szCs w:val="24"/>
          <w:lang w:val="pt-BR"/>
        </w:rPr>
        <w:t xml:space="preserve"> à livre escolha da pessoa para crer em Cristo, conhecida de antemão por Deus.</w:t>
      </w:r>
    </w:p>
    <w:p w:rsidR="006E268D" w:rsidRPr="00BF1BBF" w:rsidRDefault="006E268D" w:rsidP="00D503F8">
      <w:pPr>
        <w:spacing w:after="0"/>
        <w:jc w:val="both"/>
        <w:rPr>
          <w:sz w:val="24"/>
          <w:szCs w:val="24"/>
          <w:lang w:val="pt-BR"/>
        </w:rPr>
      </w:pPr>
    </w:p>
    <w:p w:rsidR="006E268D" w:rsidRPr="00BF1BBF" w:rsidRDefault="006E268D" w:rsidP="00D503F8">
      <w:pPr>
        <w:pStyle w:val="ListParagraph"/>
        <w:numPr>
          <w:ilvl w:val="0"/>
          <w:numId w:val="6"/>
        </w:numPr>
        <w:spacing w:after="0"/>
        <w:ind w:left="360"/>
        <w:jc w:val="both"/>
        <w:rPr>
          <w:sz w:val="24"/>
          <w:szCs w:val="24"/>
          <w:lang w:val="pt-BR"/>
        </w:rPr>
      </w:pPr>
      <w:r w:rsidRPr="00BF1BBF">
        <w:rPr>
          <w:b/>
          <w:sz w:val="24"/>
          <w:szCs w:val="24"/>
          <w:lang w:val="pt-BR"/>
        </w:rPr>
        <w:t>Eleição das Escrituras</w:t>
      </w:r>
      <w:r w:rsidRPr="00BF1BBF">
        <w:rPr>
          <w:sz w:val="24"/>
          <w:szCs w:val="24"/>
          <w:lang w:val="pt-BR"/>
        </w:rPr>
        <w:t xml:space="preserve"> – A escolha, por parte de Deus, era para serviço e para a Igreja também benções celestiais.</w:t>
      </w:r>
    </w:p>
    <w:p w:rsidR="00893EC2" w:rsidRPr="00BF1BBF" w:rsidRDefault="00893EC2" w:rsidP="00AF099D">
      <w:pPr>
        <w:spacing w:after="0"/>
        <w:rPr>
          <w:sz w:val="24"/>
          <w:szCs w:val="24"/>
          <w:lang w:val="pt-BR"/>
        </w:rPr>
      </w:pPr>
    </w:p>
    <w:p w:rsidR="00FA7272" w:rsidRPr="00BF1BBF" w:rsidRDefault="00FA7272" w:rsidP="00390413">
      <w:pPr>
        <w:spacing w:after="0"/>
        <w:jc w:val="center"/>
        <w:rPr>
          <w:b/>
          <w:sz w:val="24"/>
          <w:szCs w:val="24"/>
          <w:lang w:val="pt-BR"/>
        </w:rPr>
      </w:pPr>
      <w:r w:rsidRPr="00BF1BBF">
        <w:rPr>
          <w:b/>
          <w:sz w:val="24"/>
          <w:szCs w:val="24"/>
          <w:lang w:val="pt-BR"/>
        </w:rPr>
        <w:t xml:space="preserve">O Sínodo de </w:t>
      </w:r>
      <w:proofErr w:type="spellStart"/>
      <w:proofErr w:type="gramStart"/>
      <w:r w:rsidRPr="00BF1BBF">
        <w:rPr>
          <w:b/>
          <w:sz w:val="24"/>
          <w:szCs w:val="24"/>
          <w:lang w:val="pt-BR"/>
        </w:rPr>
        <w:t>Dort</w:t>
      </w:r>
      <w:proofErr w:type="spellEnd"/>
      <w:proofErr w:type="gramEnd"/>
      <w:r w:rsidRPr="00BF1BBF">
        <w:rPr>
          <w:b/>
          <w:sz w:val="24"/>
          <w:szCs w:val="24"/>
          <w:lang w:val="pt-BR"/>
        </w:rPr>
        <w:t xml:space="preserve"> (1618</w:t>
      </w:r>
      <w:r w:rsidR="006151BB" w:rsidRPr="00BF1BBF">
        <w:rPr>
          <w:b/>
          <w:sz w:val="24"/>
          <w:szCs w:val="24"/>
          <w:lang w:val="pt-BR"/>
        </w:rPr>
        <w:t xml:space="preserve"> </w:t>
      </w:r>
      <w:r w:rsidRPr="00BF1BBF">
        <w:rPr>
          <w:b/>
          <w:sz w:val="24"/>
          <w:szCs w:val="24"/>
          <w:lang w:val="pt-BR"/>
        </w:rPr>
        <w:t>-19)</w:t>
      </w:r>
    </w:p>
    <w:p w:rsidR="00FA7272" w:rsidRPr="00BF1BBF" w:rsidRDefault="00FA7272" w:rsidP="00AF099D">
      <w:pPr>
        <w:spacing w:after="0"/>
        <w:rPr>
          <w:sz w:val="24"/>
          <w:szCs w:val="24"/>
          <w:lang w:val="pt-BR"/>
        </w:rPr>
      </w:pPr>
    </w:p>
    <w:p w:rsidR="00FA7272" w:rsidRPr="00BF1BBF" w:rsidRDefault="00117CE6" w:rsidP="00D503F8">
      <w:pPr>
        <w:spacing w:after="0"/>
        <w:jc w:val="both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 xml:space="preserve">O Sínodo de </w:t>
      </w:r>
      <w:proofErr w:type="spellStart"/>
      <w:proofErr w:type="gramStart"/>
      <w:r w:rsidRPr="00BF1BBF">
        <w:rPr>
          <w:sz w:val="24"/>
          <w:szCs w:val="24"/>
          <w:lang w:val="pt-BR"/>
        </w:rPr>
        <w:t>Dort</w:t>
      </w:r>
      <w:proofErr w:type="spellEnd"/>
      <w:proofErr w:type="gramEnd"/>
      <w:r w:rsidRPr="00BF1BBF">
        <w:rPr>
          <w:sz w:val="24"/>
          <w:szCs w:val="24"/>
          <w:lang w:val="pt-BR"/>
        </w:rPr>
        <w:t xml:space="preserve"> foi convocado em 1618-19 para reconciliar as diferenças.  O res</w:t>
      </w:r>
      <w:r w:rsidR="005B1E46">
        <w:rPr>
          <w:sz w:val="24"/>
          <w:szCs w:val="24"/>
          <w:lang w:val="pt-BR"/>
        </w:rPr>
        <w:t xml:space="preserve">ultado foi uma vitória para os calvinistas sobre os </w:t>
      </w:r>
      <w:proofErr w:type="spellStart"/>
      <w:r w:rsidR="005B1E46">
        <w:rPr>
          <w:sz w:val="24"/>
          <w:szCs w:val="24"/>
          <w:lang w:val="pt-BR"/>
        </w:rPr>
        <w:t>r</w:t>
      </w:r>
      <w:r w:rsidRPr="00BF1BBF">
        <w:rPr>
          <w:sz w:val="24"/>
          <w:szCs w:val="24"/>
          <w:lang w:val="pt-BR"/>
        </w:rPr>
        <w:t>emostrantes</w:t>
      </w:r>
      <w:proofErr w:type="spellEnd"/>
      <w:r w:rsidRPr="00BF1BBF">
        <w:rPr>
          <w:sz w:val="24"/>
          <w:szCs w:val="24"/>
          <w:lang w:val="pt-BR"/>
        </w:rPr>
        <w:t xml:space="preserve"> (</w:t>
      </w:r>
      <w:r w:rsidR="00D503F8" w:rsidRPr="00BF1BBF">
        <w:rPr>
          <w:sz w:val="24"/>
          <w:szCs w:val="24"/>
          <w:lang w:val="pt-BR"/>
        </w:rPr>
        <w:t xml:space="preserve">a </w:t>
      </w:r>
      <w:r w:rsidRPr="00BF1BBF">
        <w:rPr>
          <w:sz w:val="24"/>
          <w:szCs w:val="24"/>
          <w:lang w:val="pt-BR"/>
        </w:rPr>
        <w:t xml:space="preserve">posição </w:t>
      </w:r>
      <w:proofErr w:type="spellStart"/>
      <w:r w:rsidRPr="00BF1BBF">
        <w:rPr>
          <w:sz w:val="24"/>
          <w:szCs w:val="24"/>
          <w:lang w:val="pt-BR"/>
        </w:rPr>
        <w:t>arminiana</w:t>
      </w:r>
      <w:proofErr w:type="spellEnd"/>
      <w:r w:rsidRPr="00BF1BBF">
        <w:rPr>
          <w:sz w:val="24"/>
          <w:szCs w:val="24"/>
          <w:lang w:val="pt-BR"/>
        </w:rPr>
        <w:t>)</w:t>
      </w:r>
      <w:r w:rsidR="00707C1D" w:rsidRPr="00BF1BBF">
        <w:rPr>
          <w:sz w:val="24"/>
          <w:szCs w:val="24"/>
          <w:lang w:val="pt-BR"/>
        </w:rPr>
        <w:t xml:space="preserve"> que, conforme os historiadores, nem foram permitidos ocupar seus lugares. De </w:t>
      </w:r>
      <w:proofErr w:type="spellStart"/>
      <w:proofErr w:type="gramStart"/>
      <w:r w:rsidR="00707C1D" w:rsidRPr="00BF1BBF">
        <w:rPr>
          <w:sz w:val="24"/>
          <w:szCs w:val="24"/>
          <w:lang w:val="pt-BR"/>
        </w:rPr>
        <w:t>Dort</w:t>
      </w:r>
      <w:proofErr w:type="spellEnd"/>
      <w:proofErr w:type="gramEnd"/>
      <w:r w:rsidR="00707C1D" w:rsidRPr="00BF1BBF">
        <w:rPr>
          <w:sz w:val="24"/>
          <w:szCs w:val="24"/>
          <w:lang w:val="pt-BR"/>
        </w:rPr>
        <w:t xml:space="preserve"> veio a formulaç</w:t>
      </w:r>
      <w:r w:rsidR="005B1E46">
        <w:rPr>
          <w:sz w:val="24"/>
          <w:szCs w:val="24"/>
          <w:lang w:val="pt-BR"/>
        </w:rPr>
        <w:t>ão dos famosos cinco pontos do c</w:t>
      </w:r>
      <w:r w:rsidR="00707C1D" w:rsidRPr="00BF1BBF">
        <w:rPr>
          <w:sz w:val="24"/>
          <w:szCs w:val="24"/>
          <w:lang w:val="pt-BR"/>
        </w:rPr>
        <w:t>alvinismo, conhecido em inglês pelo acrônimo TULIP (impossível manter o acrônimo na tradução):</w:t>
      </w:r>
    </w:p>
    <w:p w:rsidR="00707C1D" w:rsidRPr="00BF1BBF" w:rsidRDefault="00707C1D" w:rsidP="00AF099D">
      <w:pPr>
        <w:spacing w:after="0"/>
        <w:rPr>
          <w:sz w:val="24"/>
          <w:szCs w:val="24"/>
          <w:lang w:val="pt-BR"/>
        </w:rPr>
      </w:pPr>
    </w:p>
    <w:p w:rsidR="00707C1D" w:rsidRPr="00BF1BBF" w:rsidRDefault="00707C1D" w:rsidP="00D503F8">
      <w:pPr>
        <w:spacing w:after="0"/>
        <w:jc w:val="center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>Depravação total</w:t>
      </w:r>
    </w:p>
    <w:p w:rsidR="00707C1D" w:rsidRPr="00BF1BBF" w:rsidRDefault="00707C1D" w:rsidP="00D503F8">
      <w:pPr>
        <w:spacing w:after="0"/>
        <w:jc w:val="center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>Eleição incondicional</w:t>
      </w:r>
    </w:p>
    <w:p w:rsidR="00707C1D" w:rsidRPr="00BF1BBF" w:rsidRDefault="00707C1D" w:rsidP="00D503F8">
      <w:pPr>
        <w:spacing w:after="0"/>
        <w:jc w:val="center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>Expiação limitada</w:t>
      </w:r>
    </w:p>
    <w:p w:rsidR="00707C1D" w:rsidRPr="00BF1BBF" w:rsidRDefault="00707C1D" w:rsidP="00D503F8">
      <w:pPr>
        <w:spacing w:after="0"/>
        <w:jc w:val="center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>Graça irresistível</w:t>
      </w:r>
    </w:p>
    <w:p w:rsidR="00707C1D" w:rsidRPr="00BF1BBF" w:rsidRDefault="00707C1D" w:rsidP="00D503F8">
      <w:pPr>
        <w:spacing w:after="0"/>
        <w:jc w:val="center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>Perseverança dos santos</w:t>
      </w:r>
    </w:p>
    <w:p w:rsidR="00FA7272" w:rsidRPr="00BF1BBF" w:rsidRDefault="00FA7272" w:rsidP="00AF099D">
      <w:pPr>
        <w:spacing w:after="0"/>
        <w:rPr>
          <w:sz w:val="24"/>
          <w:szCs w:val="24"/>
          <w:lang w:val="pt-BR"/>
        </w:rPr>
      </w:pPr>
    </w:p>
    <w:p w:rsidR="00D503F8" w:rsidRPr="00BF1BBF" w:rsidRDefault="00707C1D" w:rsidP="00D503F8">
      <w:pPr>
        <w:spacing w:after="0"/>
        <w:jc w:val="both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 xml:space="preserve">Este sistema, também conhecido como as “doutrinas da graça”, forneceu os pontos principais da teologia Reformada. </w:t>
      </w:r>
    </w:p>
    <w:p w:rsidR="00D503F8" w:rsidRPr="00BF1BBF" w:rsidRDefault="00D503F8" w:rsidP="00D503F8">
      <w:pPr>
        <w:spacing w:after="0"/>
        <w:jc w:val="both"/>
        <w:rPr>
          <w:sz w:val="24"/>
          <w:szCs w:val="24"/>
          <w:lang w:val="pt-BR"/>
        </w:rPr>
      </w:pPr>
    </w:p>
    <w:p w:rsidR="00707C1D" w:rsidRPr="00BF1BBF" w:rsidRDefault="00D503F8" w:rsidP="00D503F8">
      <w:pPr>
        <w:spacing w:after="0"/>
        <w:jc w:val="both"/>
        <w:rPr>
          <w:sz w:val="24"/>
          <w:szCs w:val="24"/>
          <w:lang w:val="pt-BR"/>
        </w:rPr>
      </w:pPr>
      <w:proofErr w:type="gramStart"/>
      <w:r w:rsidRPr="00BF1BBF">
        <w:rPr>
          <w:sz w:val="24"/>
          <w:szCs w:val="24"/>
          <w:lang w:val="pt-BR"/>
        </w:rPr>
        <w:t>[Examináramos os cinco pontos em parte</w:t>
      </w:r>
      <w:r w:rsidR="006807AD" w:rsidRPr="00BF1BBF">
        <w:rPr>
          <w:sz w:val="24"/>
          <w:szCs w:val="24"/>
          <w:lang w:val="pt-BR"/>
        </w:rPr>
        <w:t xml:space="preserve"> 6: </w:t>
      </w:r>
      <w:r w:rsidRPr="00BF1BBF">
        <w:rPr>
          <w:sz w:val="24"/>
          <w:szCs w:val="24"/>
          <w:lang w:val="pt-BR"/>
        </w:rPr>
        <w:t>“</w:t>
      </w:r>
      <w:r w:rsidR="006807AD" w:rsidRPr="00BF1BBF">
        <w:rPr>
          <w:sz w:val="24"/>
          <w:szCs w:val="24"/>
          <w:lang w:val="pt-BR"/>
        </w:rPr>
        <w:t>Os Cinco Pontos de Calvinismo”.</w:t>
      </w:r>
      <w:proofErr w:type="gramEnd"/>
    </w:p>
    <w:p w:rsidR="009053F6" w:rsidRPr="00BF1BBF" w:rsidRDefault="009053F6" w:rsidP="00AF099D">
      <w:pPr>
        <w:spacing w:after="0"/>
        <w:rPr>
          <w:sz w:val="24"/>
          <w:szCs w:val="24"/>
          <w:lang w:val="pt-BR"/>
        </w:rPr>
      </w:pPr>
    </w:p>
    <w:p w:rsidR="00FA7272" w:rsidRPr="00BF1BBF" w:rsidRDefault="00FA7272" w:rsidP="00D503F8">
      <w:pPr>
        <w:spacing w:after="0"/>
        <w:jc w:val="center"/>
        <w:rPr>
          <w:b/>
          <w:sz w:val="24"/>
          <w:szCs w:val="24"/>
          <w:lang w:val="pt-BR"/>
        </w:rPr>
      </w:pPr>
      <w:r w:rsidRPr="00BF1BBF">
        <w:rPr>
          <w:b/>
          <w:sz w:val="24"/>
          <w:szCs w:val="24"/>
          <w:lang w:val="pt-BR"/>
        </w:rPr>
        <w:t xml:space="preserve">As </w:t>
      </w:r>
      <w:r w:rsidR="00D503F8" w:rsidRPr="00BF1BBF">
        <w:rPr>
          <w:b/>
          <w:sz w:val="24"/>
          <w:szCs w:val="24"/>
          <w:lang w:val="pt-BR"/>
        </w:rPr>
        <w:t>Confissões</w:t>
      </w:r>
      <w:r w:rsidRPr="00BF1BBF">
        <w:rPr>
          <w:b/>
          <w:sz w:val="24"/>
          <w:szCs w:val="24"/>
          <w:lang w:val="pt-BR"/>
        </w:rPr>
        <w:t xml:space="preserve"> da Fé</w:t>
      </w:r>
      <w:r w:rsidR="00FF7DEC" w:rsidRPr="00BF1BBF">
        <w:rPr>
          <w:b/>
          <w:sz w:val="24"/>
          <w:szCs w:val="24"/>
          <w:lang w:val="pt-BR"/>
        </w:rPr>
        <w:t xml:space="preserve"> – Batistas Eram Originalmente Calvinistas</w:t>
      </w:r>
    </w:p>
    <w:p w:rsidR="006E27CE" w:rsidRPr="00BF1BBF" w:rsidRDefault="006E27CE" w:rsidP="00AF099D">
      <w:pPr>
        <w:spacing w:after="0"/>
        <w:rPr>
          <w:sz w:val="24"/>
          <w:szCs w:val="24"/>
          <w:lang w:val="pt-BR"/>
        </w:rPr>
      </w:pPr>
    </w:p>
    <w:p w:rsidR="006E27CE" w:rsidRPr="00BF1BBF" w:rsidRDefault="00341B3E" w:rsidP="00FF7DEC">
      <w:pPr>
        <w:spacing w:after="0" w:line="240" w:lineRule="auto"/>
        <w:jc w:val="both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>A</w:t>
      </w:r>
      <w:r w:rsidR="005B1E46">
        <w:rPr>
          <w:sz w:val="24"/>
          <w:szCs w:val="24"/>
          <w:lang w:val="pt-BR"/>
        </w:rPr>
        <w:t xml:space="preserve"> aceitação dos cinco pontos do c</w:t>
      </w:r>
      <w:r w:rsidRPr="00BF1BBF">
        <w:rPr>
          <w:sz w:val="24"/>
          <w:szCs w:val="24"/>
          <w:lang w:val="pt-BR"/>
        </w:rPr>
        <w:t xml:space="preserve">alvinismo logo se tornou o critério da ortodoxia entre as igrejas Reformadas. A Confissão de Fé de </w:t>
      </w:r>
      <w:proofErr w:type="spellStart"/>
      <w:r w:rsidRPr="00BF1BBF">
        <w:rPr>
          <w:sz w:val="24"/>
          <w:szCs w:val="24"/>
          <w:lang w:val="pt-BR"/>
        </w:rPr>
        <w:t>Westminster</w:t>
      </w:r>
      <w:proofErr w:type="spellEnd"/>
      <w:r w:rsidRPr="00BF1BBF">
        <w:rPr>
          <w:sz w:val="24"/>
          <w:szCs w:val="24"/>
          <w:lang w:val="pt-BR"/>
        </w:rPr>
        <w:t xml:space="preserve"> (1648) tornou a doutrina oficial dos Presbiterianos. </w:t>
      </w:r>
    </w:p>
    <w:p w:rsidR="0025420A" w:rsidRPr="00BF1BBF" w:rsidRDefault="0025420A" w:rsidP="00FF7DEC">
      <w:pPr>
        <w:spacing w:after="0" w:line="240" w:lineRule="auto"/>
        <w:jc w:val="both"/>
        <w:rPr>
          <w:sz w:val="24"/>
          <w:szCs w:val="24"/>
          <w:lang w:val="pt-BR"/>
        </w:rPr>
      </w:pPr>
    </w:p>
    <w:p w:rsidR="0025420A" w:rsidRPr="00BF1BBF" w:rsidRDefault="0025420A" w:rsidP="00FF7DEC">
      <w:pPr>
        <w:spacing w:after="0" w:line="240" w:lineRule="auto"/>
        <w:jc w:val="both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 xml:space="preserve">Há uma questão se os batistas </w:t>
      </w:r>
      <w:r w:rsidR="005D7482" w:rsidRPr="00BF1BBF">
        <w:rPr>
          <w:sz w:val="24"/>
          <w:szCs w:val="24"/>
          <w:lang w:val="pt-BR"/>
        </w:rPr>
        <w:t xml:space="preserve">fossem </w:t>
      </w:r>
      <w:r w:rsidRPr="00BF1BBF">
        <w:rPr>
          <w:sz w:val="24"/>
          <w:szCs w:val="24"/>
          <w:lang w:val="pt-BR"/>
        </w:rPr>
        <w:t xml:space="preserve">historicamente calvinistas também. </w:t>
      </w:r>
      <w:r w:rsidR="005D7482" w:rsidRPr="00BF1BBF">
        <w:rPr>
          <w:sz w:val="24"/>
          <w:szCs w:val="24"/>
          <w:lang w:val="pt-BR"/>
        </w:rPr>
        <w:t xml:space="preserve">São batistas reformados historicamente? São protestantes? São calvinistas? A resposta para estas perguntas em parte depende sobre seu pensamento sobre a </w:t>
      </w:r>
      <w:r w:rsidR="00E211AD" w:rsidRPr="00BF1BBF">
        <w:rPr>
          <w:sz w:val="24"/>
          <w:szCs w:val="24"/>
          <w:lang w:val="pt-BR"/>
        </w:rPr>
        <w:t>origem</w:t>
      </w:r>
      <w:r w:rsidR="005D7482" w:rsidRPr="00BF1BBF">
        <w:rPr>
          <w:sz w:val="24"/>
          <w:szCs w:val="24"/>
          <w:lang w:val="pt-BR"/>
        </w:rPr>
        <w:t xml:space="preserve"> dos batistas.</w:t>
      </w:r>
      <w:r w:rsidR="00E211AD" w:rsidRPr="00BF1BBF">
        <w:rPr>
          <w:sz w:val="24"/>
          <w:szCs w:val="24"/>
          <w:lang w:val="pt-BR"/>
        </w:rPr>
        <w:t xml:space="preserve"> Há basicamente três posições:</w:t>
      </w:r>
    </w:p>
    <w:p w:rsidR="00E211AD" w:rsidRPr="00BF1BBF" w:rsidRDefault="00E211AD" w:rsidP="00FF7DEC">
      <w:pPr>
        <w:spacing w:after="0" w:line="240" w:lineRule="auto"/>
        <w:jc w:val="both"/>
        <w:rPr>
          <w:sz w:val="24"/>
          <w:szCs w:val="24"/>
          <w:lang w:val="pt-BR"/>
        </w:rPr>
      </w:pPr>
    </w:p>
    <w:p w:rsidR="00E211AD" w:rsidRPr="00BF1BBF" w:rsidRDefault="00E211AD" w:rsidP="00FF7DEC">
      <w:pPr>
        <w:spacing w:after="0" w:line="240" w:lineRule="auto"/>
        <w:jc w:val="both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>1.</w:t>
      </w:r>
      <w:r w:rsidRPr="00BF1BBF">
        <w:rPr>
          <w:sz w:val="24"/>
          <w:szCs w:val="24"/>
          <w:lang w:val="pt-BR"/>
        </w:rPr>
        <w:tab/>
      </w:r>
      <w:r w:rsidR="002F30BE" w:rsidRPr="00BF1BBF">
        <w:rPr>
          <w:sz w:val="24"/>
          <w:szCs w:val="24"/>
          <w:lang w:val="pt-BR"/>
        </w:rPr>
        <w:t>Saí</w:t>
      </w:r>
      <w:r w:rsidR="002F30BE">
        <w:rPr>
          <w:sz w:val="24"/>
          <w:szCs w:val="24"/>
          <w:lang w:val="pt-BR"/>
        </w:rPr>
        <w:t>r</w:t>
      </w:r>
      <w:r w:rsidR="002F30BE" w:rsidRPr="00BF1BBF">
        <w:rPr>
          <w:sz w:val="24"/>
          <w:szCs w:val="24"/>
          <w:lang w:val="pt-BR"/>
        </w:rPr>
        <w:t>am</w:t>
      </w:r>
      <w:r w:rsidRPr="00BF1BBF">
        <w:rPr>
          <w:sz w:val="24"/>
          <w:szCs w:val="24"/>
          <w:lang w:val="pt-BR"/>
        </w:rPr>
        <w:t xml:space="preserve"> dos protestantes.</w:t>
      </w:r>
    </w:p>
    <w:p w:rsidR="00E211AD" w:rsidRPr="00BF1BBF" w:rsidRDefault="00E211AD" w:rsidP="00FF7DEC">
      <w:pPr>
        <w:spacing w:after="0" w:line="240" w:lineRule="auto"/>
        <w:jc w:val="both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lastRenderedPageBreak/>
        <w:t>2.</w:t>
      </w:r>
      <w:r w:rsidRPr="00BF1BBF">
        <w:rPr>
          <w:sz w:val="24"/>
          <w:szCs w:val="24"/>
          <w:lang w:val="pt-BR"/>
        </w:rPr>
        <w:tab/>
        <w:t>Surgiam paralelamente com os reformadores.</w:t>
      </w:r>
    </w:p>
    <w:p w:rsidR="00E211AD" w:rsidRPr="00BF1BBF" w:rsidRDefault="00E211AD" w:rsidP="00FF7DEC">
      <w:pPr>
        <w:spacing w:after="0" w:line="240" w:lineRule="auto"/>
        <w:jc w:val="both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>3.</w:t>
      </w:r>
      <w:r w:rsidRPr="00BF1BBF">
        <w:rPr>
          <w:sz w:val="24"/>
          <w:szCs w:val="24"/>
          <w:lang w:val="pt-BR"/>
        </w:rPr>
        <w:tab/>
        <w:t xml:space="preserve">Tem sua origem </w:t>
      </w:r>
      <w:proofErr w:type="gramStart"/>
      <w:r w:rsidRPr="00BF1BBF">
        <w:rPr>
          <w:sz w:val="24"/>
          <w:szCs w:val="24"/>
          <w:lang w:val="pt-BR"/>
        </w:rPr>
        <w:t>des</w:t>
      </w:r>
      <w:r w:rsidR="002F30BE">
        <w:rPr>
          <w:sz w:val="24"/>
          <w:szCs w:val="24"/>
          <w:lang w:val="pt-BR"/>
        </w:rPr>
        <w:t>d</w:t>
      </w:r>
      <w:r w:rsidRPr="00BF1BBF">
        <w:rPr>
          <w:sz w:val="24"/>
          <w:szCs w:val="24"/>
          <w:lang w:val="pt-BR"/>
        </w:rPr>
        <w:t>e do</w:t>
      </w:r>
      <w:proofErr w:type="gramEnd"/>
      <w:r w:rsidRPr="00BF1BBF">
        <w:rPr>
          <w:sz w:val="24"/>
          <w:szCs w:val="24"/>
          <w:lang w:val="pt-BR"/>
        </w:rPr>
        <w:t xml:space="preserve"> Novo Testamento.</w:t>
      </w:r>
    </w:p>
    <w:p w:rsidR="006E27CE" w:rsidRPr="00BF1BBF" w:rsidRDefault="006E27CE" w:rsidP="00FF7DEC">
      <w:pPr>
        <w:spacing w:after="0" w:line="240" w:lineRule="auto"/>
        <w:rPr>
          <w:sz w:val="24"/>
          <w:szCs w:val="24"/>
          <w:lang w:val="pt-BR"/>
        </w:rPr>
      </w:pPr>
    </w:p>
    <w:p w:rsidR="00E211AD" w:rsidRPr="00BF1BBF" w:rsidRDefault="00E211AD" w:rsidP="00FF7DEC">
      <w:pPr>
        <w:spacing w:after="0" w:line="240" w:lineRule="auto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 xml:space="preserve">A verdade é que as três </w:t>
      </w:r>
      <w:r w:rsidR="00FF7DEC" w:rsidRPr="00BF1BBF">
        <w:rPr>
          <w:sz w:val="24"/>
          <w:szCs w:val="24"/>
          <w:lang w:val="pt-BR"/>
        </w:rPr>
        <w:t>posições</w:t>
      </w:r>
      <w:r w:rsidRPr="00BF1BBF">
        <w:rPr>
          <w:sz w:val="24"/>
          <w:szCs w:val="24"/>
          <w:lang w:val="pt-BR"/>
        </w:rPr>
        <w:t xml:space="preserve"> são verdadeiras.</w:t>
      </w:r>
    </w:p>
    <w:p w:rsidR="00341B3E" w:rsidRPr="00BF1BBF" w:rsidRDefault="00341B3E" w:rsidP="00FF7DEC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4"/>
          <w:szCs w:val="24"/>
          <w:lang w:val="pt-BR"/>
        </w:rPr>
      </w:pPr>
      <w:r w:rsidRPr="00BF1BBF">
        <w:rPr>
          <w:rFonts w:eastAsia="Times New Roman" w:cs="Arial"/>
          <w:vanish/>
          <w:sz w:val="24"/>
          <w:szCs w:val="24"/>
          <w:lang w:val="pt-BR"/>
        </w:rPr>
        <w:t>Top of Form</w:t>
      </w:r>
    </w:p>
    <w:p w:rsidR="00341B3E" w:rsidRPr="00BF1BBF" w:rsidRDefault="00341B3E" w:rsidP="00FF7DEC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4"/>
          <w:szCs w:val="24"/>
          <w:lang w:val="pt-BR"/>
        </w:rPr>
      </w:pPr>
      <w:r w:rsidRPr="00BF1BBF">
        <w:rPr>
          <w:rFonts w:eastAsia="Times New Roman" w:cs="Arial"/>
          <w:vanish/>
          <w:sz w:val="24"/>
          <w:szCs w:val="24"/>
          <w:lang w:val="pt-BR"/>
        </w:rPr>
        <w:t>Bottom of Form</w:t>
      </w:r>
    </w:p>
    <w:p w:rsidR="00592AE8" w:rsidRPr="00BF1BBF" w:rsidRDefault="005D7482" w:rsidP="00FF7DEC">
      <w:pPr>
        <w:spacing w:after="0" w:line="240" w:lineRule="auto"/>
        <w:jc w:val="both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>Quando os Anabatistas começ</w:t>
      </w:r>
      <w:r w:rsidR="00E211AD" w:rsidRPr="00BF1BBF">
        <w:rPr>
          <w:sz w:val="24"/>
          <w:szCs w:val="24"/>
          <w:lang w:val="pt-BR"/>
        </w:rPr>
        <w:t xml:space="preserve">aram ter contato </w:t>
      </w:r>
      <w:r w:rsidRPr="00BF1BBF">
        <w:rPr>
          <w:sz w:val="24"/>
          <w:szCs w:val="24"/>
          <w:lang w:val="pt-BR"/>
        </w:rPr>
        <w:t xml:space="preserve">com os reformadores </w:t>
      </w:r>
      <w:proofErr w:type="gramStart"/>
      <w:r w:rsidR="00E211AD" w:rsidRPr="00BF1BBF">
        <w:rPr>
          <w:sz w:val="24"/>
          <w:szCs w:val="24"/>
          <w:lang w:val="pt-BR"/>
        </w:rPr>
        <w:t>no 16</w:t>
      </w:r>
      <w:proofErr w:type="gramEnd"/>
      <w:r w:rsidR="00E211AD" w:rsidRPr="00BF1BBF">
        <w:rPr>
          <w:sz w:val="24"/>
          <w:szCs w:val="24"/>
          <w:lang w:val="pt-BR"/>
        </w:rPr>
        <w:t xml:space="preserve"> </w:t>
      </w:r>
      <w:r w:rsidRPr="00BF1BBF">
        <w:rPr>
          <w:sz w:val="24"/>
          <w:szCs w:val="24"/>
          <w:lang w:val="pt-BR"/>
        </w:rPr>
        <w:t xml:space="preserve">século, a história das ações dos reformadores contra os anabatistas me faz perder </w:t>
      </w:r>
      <w:r w:rsidR="00E211AD" w:rsidRPr="00BF1BBF">
        <w:rPr>
          <w:sz w:val="24"/>
          <w:szCs w:val="24"/>
          <w:lang w:val="pt-BR"/>
        </w:rPr>
        <w:t xml:space="preserve">um certo </w:t>
      </w:r>
      <w:r w:rsidRPr="00BF1BBF">
        <w:rPr>
          <w:sz w:val="24"/>
          <w:szCs w:val="24"/>
          <w:lang w:val="pt-BR"/>
        </w:rPr>
        <w:t>respeito p</w:t>
      </w:r>
      <w:r w:rsidR="00A51B87" w:rsidRPr="00BF1BBF">
        <w:rPr>
          <w:sz w:val="24"/>
          <w:szCs w:val="24"/>
          <w:lang w:val="pt-BR"/>
        </w:rPr>
        <w:t xml:space="preserve">ara os </w:t>
      </w:r>
      <w:r w:rsidRPr="00BF1BBF">
        <w:rPr>
          <w:sz w:val="24"/>
          <w:szCs w:val="24"/>
          <w:lang w:val="pt-BR"/>
        </w:rPr>
        <w:t>reforma</w:t>
      </w:r>
      <w:r w:rsidR="00A51B87" w:rsidRPr="00BF1BBF">
        <w:rPr>
          <w:sz w:val="24"/>
          <w:szCs w:val="24"/>
          <w:lang w:val="pt-BR"/>
        </w:rPr>
        <w:t>dores</w:t>
      </w:r>
      <w:r w:rsidRPr="00BF1BBF">
        <w:rPr>
          <w:sz w:val="24"/>
          <w:szCs w:val="24"/>
          <w:lang w:val="pt-BR"/>
        </w:rPr>
        <w:t>, a saber:</w:t>
      </w:r>
    </w:p>
    <w:p w:rsidR="00A51B87" w:rsidRPr="00BF1BBF" w:rsidRDefault="00A51B87" w:rsidP="00FF7DEC">
      <w:pPr>
        <w:spacing w:after="0" w:line="240" w:lineRule="auto"/>
        <w:jc w:val="both"/>
        <w:rPr>
          <w:sz w:val="24"/>
          <w:szCs w:val="24"/>
          <w:lang w:val="pt-BR"/>
        </w:rPr>
      </w:pPr>
    </w:p>
    <w:p w:rsidR="00A51B87" w:rsidRPr="00BF1BBF" w:rsidRDefault="005D7482" w:rsidP="00FF7DEC">
      <w:pPr>
        <w:spacing w:after="0" w:line="240" w:lineRule="auto"/>
        <w:ind w:left="360" w:hanging="360"/>
        <w:jc w:val="both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 xml:space="preserve">• </w:t>
      </w:r>
      <w:r w:rsidR="00FF7DEC" w:rsidRPr="00BF1BBF">
        <w:rPr>
          <w:sz w:val="24"/>
          <w:szCs w:val="24"/>
          <w:lang w:val="pt-BR"/>
        </w:rPr>
        <w:tab/>
      </w:r>
      <w:r w:rsidRPr="00BF1BBF">
        <w:rPr>
          <w:sz w:val="24"/>
          <w:szCs w:val="24"/>
          <w:lang w:val="pt-BR"/>
        </w:rPr>
        <w:t xml:space="preserve">A retenção do Batismo das crianças pelos reformadores e permitindo que a </w:t>
      </w:r>
      <w:r w:rsidR="00A51B87" w:rsidRPr="00BF1BBF">
        <w:rPr>
          <w:sz w:val="24"/>
          <w:szCs w:val="24"/>
          <w:lang w:val="pt-BR"/>
        </w:rPr>
        <w:t>ideia</w:t>
      </w:r>
      <w:r w:rsidRPr="00BF1BBF">
        <w:rPr>
          <w:sz w:val="24"/>
          <w:szCs w:val="24"/>
          <w:lang w:val="pt-BR"/>
        </w:rPr>
        <w:t xml:space="preserve"> de batismo como um meio para a graça como parte d</w:t>
      </w:r>
      <w:r w:rsidR="00A51B87" w:rsidRPr="00BF1BBF">
        <w:rPr>
          <w:sz w:val="24"/>
          <w:szCs w:val="24"/>
          <w:lang w:val="pt-BR"/>
        </w:rPr>
        <w:t>a</w:t>
      </w:r>
      <w:r w:rsidR="006807AD" w:rsidRPr="00BF1BBF">
        <w:rPr>
          <w:sz w:val="24"/>
          <w:szCs w:val="24"/>
          <w:lang w:val="pt-BR"/>
        </w:rPr>
        <w:t xml:space="preserve"> doutrina reformada.</w:t>
      </w:r>
    </w:p>
    <w:p w:rsidR="00A51B87" w:rsidRPr="00BF1BBF" w:rsidRDefault="00A51B87" w:rsidP="00FF7DEC">
      <w:pPr>
        <w:spacing w:after="0" w:line="240" w:lineRule="auto"/>
        <w:ind w:left="360" w:hanging="360"/>
        <w:jc w:val="both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 xml:space="preserve">• </w:t>
      </w:r>
      <w:r w:rsidR="00FF7DEC" w:rsidRPr="00BF1BBF">
        <w:rPr>
          <w:sz w:val="24"/>
          <w:szCs w:val="24"/>
          <w:lang w:val="pt-BR"/>
        </w:rPr>
        <w:tab/>
      </w:r>
      <w:r w:rsidR="005D7482" w:rsidRPr="00BF1BBF">
        <w:rPr>
          <w:sz w:val="24"/>
          <w:szCs w:val="24"/>
          <w:lang w:val="pt-BR"/>
        </w:rPr>
        <w:t>A evidência mostra que os reformadores</w:t>
      </w:r>
      <w:r w:rsidRPr="00BF1BBF">
        <w:rPr>
          <w:sz w:val="24"/>
          <w:szCs w:val="24"/>
          <w:lang w:val="pt-BR"/>
        </w:rPr>
        <w:t xml:space="preserve"> d</w:t>
      </w:r>
      <w:r w:rsidR="002F30BE">
        <w:rPr>
          <w:sz w:val="24"/>
          <w:szCs w:val="24"/>
          <w:lang w:val="pt-BR"/>
        </w:rPr>
        <w:t>a</w:t>
      </w:r>
      <w:r w:rsidRPr="00BF1BBF">
        <w:rPr>
          <w:sz w:val="24"/>
          <w:szCs w:val="24"/>
          <w:lang w:val="pt-BR"/>
        </w:rPr>
        <w:t xml:space="preserve"> Suíça</w:t>
      </w:r>
      <w:r w:rsidR="005D7482" w:rsidRPr="00BF1BBF">
        <w:rPr>
          <w:sz w:val="24"/>
          <w:szCs w:val="24"/>
          <w:lang w:val="pt-BR"/>
        </w:rPr>
        <w:t xml:space="preserve"> (s</w:t>
      </w:r>
      <w:r w:rsidRPr="00BF1BBF">
        <w:rPr>
          <w:sz w:val="24"/>
          <w:szCs w:val="24"/>
          <w:lang w:val="pt-BR"/>
        </w:rPr>
        <w:t xml:space="preserve">eguidores de </w:t>
      </w:r>
      <w:proofErr w:type="spellStart"/>
      <w:r w:rsidR="005D7482" w:rsidRPr="00BF1BBF">
        <w:rPr>
          <w:sz w:val="24"/>
          <w:szCs w:val="24"/>
          <w:lang w:val="pt-BR"/>
        </w:rPr>
        <w:t>Zwingle</w:t>
      </w:r>
      <w:proofErr w:type="spellEnd"/>
      <w:r w:rsidR="005D7482" w:rsidRPr="00BF1BBF">
        <w:rPr>
          <w:sz w:val="24"/>
          <w:szCs w:val="24"/>
          <w:lang w:val="pt-BR"/>
        </w:rPr>
        <w:t xml:space="preserve">) </w:t>
      </w:r>
      <w:proofErr w:type="gramStart"/>
      <w:r w:rsidR="005D7482" w:rsidRPr="00BF1BBF">
        <w:rPr>
          <w:sz w:val="24"/>
          <w:szCs w:val="24"/>
          <w:lang w:val="pt-BR"/>
        </w:rPr>
        <w:t>convenceu</w:t>
      </w:r>
      <w:proofErr w:type="gramEnd"/>
      <w:r w:rsidRPr="00BF1BBF">
        <w:rPr>
          <w:sz w:val="24"/>
          <w:szCs w:val="24"/>
          <w:lang w:val="pt-BR"/>
        </w:rPr>
        <w:t xml:space="preserve"> os </w:t>
      </w:r>
      <w:proofErr w:type="spellStart"/>
      <w:r w:rsidRPr="00BF1BBF">
        <w:rPr>
          <w:sz w:val="24"/>
          <w:szCs w:val="24"/>
          <w:lang w:val="pt-BR"/>
        </w:rPr>
        <w:t>Waldenses</w:t>
      </w:r>
      <w:proofErr w:type="spellEnd"/>
      <w:r w:rsidRPr="00BF1BBF">
        <w:rPr>
          <w:sz w:val="24"/>
          <w:szCs w:val="24"/>
          <w:lang w:val="pt-BR"/>
        </w:rPr>
        <w:t xml:space="preserve"> </w:t>
      </w:r>
      <w:r w:rsidR="005D7482" w:rsidRPr="00BF1BBF">
        <w:rPr>
          <w:sz w:val="24"/>
          <w:szCs w:val="24"/>
          <w:lang w:val="pt-BR"/>
        </w:rPr>
        <w:t xml:space="preserve">que a sua doutrina </w:t>
      </w:r>
      <w:r w:rsidRPr="00BF1BBF">
        <w:rPr>
          <w:sz w:val="24"/>
          <w:szCs w:val="24"/>
          <w:lang w:val="pt-BR"/>
        </w:rPr>
        <w:t>era</w:t>
      </w:r>
      <w:r w:rsidR="005D7482" w:rsidRPr="00BF1BBF">
        <w:rPr>
          <w:sz w:val="24"/>
          <w:szCs w:val="24"/>
          <w:lang w:val="pt-BR"/>
        </w:rPr>
        <w:t xml:space="preserve"> "reformada". Como poderia a sua doutrina ser reformada, uma vez que as suas doutrinas da graça existia mu</w:t>
      </w:r>
      <w:r w:rsidR="006807AD" w:rsidRPr="00BF1BBF">
        <w:rPr>
          <w:sz w:val="24"/>
          <w:szCs w:val="24"/>
          <w:lang w:val="pt-BR"/>
        </w:rPr>
        <w:t>ito antes de Calvino ou Lutero?</w:t>
      </w:r>
    </w:p>
    <w:p w:rsidR="00A51B87" w:rsidRPr="00BF1BBF" w:rsidRDefault="005D7482" w:rsidP="00FF7DEC">
      <w:pPr>
        <w:spacing w:after="0" w:line="240" w:lineRule="auto"/>
        <w:ind w:left="360" w:hanging="360"/>
        <w:jc w:val="both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 xml:space="preserve">• </w:t>
      </w:r>
      <w:r w:rsidR="00FF7DEC" w:rsidRPr="00BF1BBF">
        <w:rPr>
          <w:sz w:val="24"/>
          <w:szCs w:val="24"/>
          <w:lang w:val="pt-BR"/>
        </w:rPr>
        <w:tab/>
      </w:r>
      <w:r w:rsidR="00A51B87" w:rsidRPr="00BF1BBF">
        <w:rPr>
          <w:sz w:val="24"/>
          <w:szCs w:val="24"/>
          <w:lang w:val="pt-BR"/>
        </w:rPr>
        <w:t xml:space="preserve">A </w:t>
      </w:r>
      <w:r w:rsidRPr="00BF1BBF">
        <w:rPr>
          <w:sz w:val="24"/>
          <w:szCs w:val="24"/>
          <w:lang w:val="pt-BR"/>
        </w:rPr>
        <w:t>morte do</w:t>
      </w:r>
      <w:r w:rsidR="00A51B87" w:rsidRPr="00BF1BBF">
        <w:rPr>
          <w:sz w:val="24"/>
          <w:szCs w:val="24"/>
          <w:lang w:val="pt-BR"/>
        </w:rPr>
        <w:t>s</w:t>
      </w:r>
      <w:r w:rsidRPr="00BF1BBF">
        <w:rPr>
          <w:sz w:val="24"/>
          <w:szCs w:val="24"/>
          <w:lang w:val="pt-BR"/>
        </w:rPr>
        <w:t xml:space="preserve"> mártir</w:t>
      </w:r>
      <w:r w:rsidR="00A51B87" w:rsidRPr="00BF1BBF">
        <w:rPr>
          <w:sz w:val="24"/>
          <w:szCs w:val="24"/>
          <w:lang w:val="pt-BR"/>
        </w:rPr>
        <w:t>es</w:t>
      </w:r>
      <w:r w:rsidRPr="00BF1BBF">
        <w:rPr>
          <w:sz w:val="24"/>
          <w:szCs w:val="24"/>
          <w:lang w:val="pt-BR"/>
        </w:rPr>
        <w:t xml:space="preserve"> na mão d</w:t>
      </w:r>
      <w:r w:rsidR="00A51B87" w:rsidRPr="00BF1BBF">
        <w:rPr>
          <w:sz w:val="24"/>
          <w:szCs w:val="24"/>
          <w:lang w:val="pt-BR"/>
        </w:rPr>
        <w:t xml:space="preserve">os reformadores em </w:t>
      </w:r>
      <w:r w:rsidRPr="00BF1BBF">
        <w:rPr>
          <w:sz w:val="24"/>
          <w:szCs w:val="24"/>
          <w:lang w:val="pt-BR"/>
        </w:rPr>
        <w:t>Alemanha, Ingl</w:t>
      </w:r>
      <w:r w:rsidR="006807AD" w:rsidRPr="00BF1BBF">
        <w:rPr>
          <w:sz w:val="24"/>
          <w:szCs w:val="24"/>
          <w:lang w:val="pt-BR"/>
        </w:rPr>
        <w:t>aterra e, especialmente, Suíça.</w:t>
      </w:r>
    </w:p>
    <w:p w:rsidR="00A51B87" w:rsidRPr="00BF1BBF" w:rsidRDefault="005D7482" w:rsidP="00FF7DEC">
      <w:pPr>
        <w:spacing w:after="0" w:line="240" w:lineRule="auto"/>
        <w:ind w:left="360" w:hanging="360"/>
        <w:jc w:val="both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 xml:space="preserve">• </w:t>
      </w:r>
      <w:r w:rsidR="00FF7DEC" w:rsidRPr="00BF1BBF">
        <w:rPr>
          <w:sz w:val="24"/>
          <w:szCs w:val="24"/>
          <w:lang w:val="pt-BR"/>
        </w:rPr>
        <w:tab/>
      </w:r>
      <w:r w:rsidRPr="00BF1BBF">
        <w:rPr>
          <w:sz w:val="24"/>
          <w:szCs w:val="24"/>
          <w:lang w:val="pt-BR"/>
        </w:rPr>
        <w:t>A exclusão do povo Batista dos</w:t>
      </w:r>
      <w:r w:rsidR="00A51B87" w:rsidRPr="00BF1BBF">
        <w:rPr>
          <w:sz w:val="24"/>
          <w:szCs w:val="24"/>
          <w:lang w:val="pt-BR"/>
        </w:rPr>
        <w:t xml:space="preserve"> </w:t>
      </w:r>
      <w:r w:rsidRPr="00BF1BBF">
        <w:rPr>
          <w:sz w:val="24"/>
          <w:szCs w:val="24"/>
          <w:lang w:val="pt-BR"/>
        </w:rPr>
        <w:t>limites da ortodo</w:t>
      </w:r>
      <w:r w:rsidR="006807AD" w:rsidRPr="00BF1BBF">
        <w:rPr>
          <w:sz w:val="24"/>
          <w:szCs w:val="24"/>
          <w:lang w:val="pt-BR"/>
        </w:rPr>
        <w:t>xia na Inglaterra no século 17.</w:t>
      </w:r>
    </w:p>
    <w:p w:rsidR="005D7482" w:rsidRPr="00BF1BBF" w:rsidRDefault="005D7482" w:rsidP="00FF7DEC">
      <w:pPr>
        <w:spacing w:after="0" w:line="240" w:lineRule="auto"/>
        <w:ind w:left="360" w:hanging="360"/>
        <w:jc w:val="both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 xml:space="preserve">• </w:t>
      </w:r>
      <w:r w:rsidR="00FF7DEC" w:rsidRPr="00BF1BBF">
        <w:rPr>
          <w:sz w:val="24"/>
          <w:szCs w:val="24"/>
          <w:lang w:val="pt-BR"/>
        </w:rPr>
        <w:tab/>
      </w:r>
      <w:r w:rsidRPr="00BF1BBF">
        <w:rPr>
          <w:sz w:val="24"/>
          <w:szCs w:val="24"/>
          <w:lang w:val="pt-BR"/>
        </w:rPr>
        <w:t>Os espancamentos e banimentos dos batistas na América Nova Inglaterra no século 17.</w:t>
      </w:r>
    </w:p>
    <w:p w:rsidR="00FF7DEC" w:rsidRPr="00BF1BBF" w:rsidRDefault="00FF7DEC" w:rsidP="00FF7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pt-BR"/>
        </w:rPr>
      </w:pPr>
    </w:p>
    <w:p w:rsidR="00366435" w:rsidRPr="00BF1BBF" w:rsidRDefault="00366435" w:rsidP="00FF7DEC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val="pt-BR"/>
        </w:rPr>
      </w:pPr>
      <w:r w:rsidRPr="00BF1BBF">
        <w:rPr>
          <w:rStyle w:val="hps"/>
          <w:sz w:val="24"/>
          <w:szCs w:val="24"/>
          <w:lang w:val="pt-PT"/>
        </w:rPr>
        <w:t>A tendência</w:t>
      </w:r>
      <w:r w:rsidRPr="00BF1BBF">
        <w:rPr>
          <w:sz w:val="24"/>
          <w:szCs w:val="24"/>
          <w:lang w:val="pt-PT"/>
        </w:rPr>
        <w:t xml:space="preserve"> </w:t>
      </w:r>
      <w:r w:rsidRPr="00BF1BBF">
        <w:rPr>
          <w:rStyle w:val="hps"/>
          <w:sz w:val="24"/>
          <w:szCs w:val="24"/>
          <w:lang w:val="pt-PT"/>
        </w:rPr>
        <w:t>da maioria dos</w:t>
      </w:r>
      <w:r w:rsidRPr="00BF1BBF">
        <w:rPr>
          <w:sz w:val="24"/>
          <w:szCs w:val="24"/>
          <w:lang w:val="pt-PT"/>
        </w:rPr>
        <w:t xml:space="preserve"> </w:t>
      </w:r>
      <w:r w:rsidRPr="00BF1BBF">
        <w:rPr>
          <w:rStyle w:val="hps"/>
          <w:sz w:val="24"/>
          <w:szCs w:val="24"/>
          <w:lang w:val="pt-PT"/>
        </w:rPr>
        <w:t>calvinistas</w:t>
      </w:r>
      <w:r w:rsidRPr="00BF1BBF">
        <w:rPr>
          <w:sz w:val="24"/>
          <w:szCs w:val="24"/>
          <w:lang w:val="pt-PT"/>
        </w:rPr>
        <w:t xml:space="preserve"> é</w:t>
      </w:r>
      <w:r w:rsidRPr="00BF1BBF">
        <w:rPr>
          <w:rStyle w:val="hps"/>
          <w:sz w:val="24"/>
          <w:szCs w:val="24"/>
          <w:lang w:val="pt-PT"/>
        </w:rPr>
        <w:t xml:space="preserve"> querer</w:t>
      </w:r>
      <w:r w:rsidRPr="00BF1BBF">
        <w:rPr>
          <w:sz w:val="24"/>
          <w:szCs w:val="24"/>
          <w:lang w:val="pt-PT"/>
        </w:rPr>
        <w:t xml:space="preserve"> </w:t>
      </w:r>
      <w:r w:rsidRPr="00BF1BBF">
        <w:rPr>
          <w:rStyle w:val="hps"/>
          <w:sz w:val="24"/>
          <w:szCs w:val="24"/>
          <w:lang w:val="pt-PT"/>
        </w:rPr>
        <w:t>ter tudo</w:t>
      </w:r>
      <w:r w:rsidRPr="00BF1BBF">
        <w:rPr>
          <w:sz w:val="24"/>
          <w:szCs w:val="24"/>
          <w:lang w:val="pt-PT"/>
        </w:rPr>
        <w:t xml:space="preserve"> </w:t>
      </w:r>
      <w:r w:rsidRPr="00BF1BBF">
        <w:rPr>
          <w:rStyle w:val="hps"/>
          <w:sz w:val="24"/>
          <w:szCs w:val="24"/>
          <w:lang w:val="pt-PT"/>
        </w:rPr>
        <w:t>ou nada.</w:t>
      </w:r>
      <w:r w:rsidRPr="00BF1BBF">
        <w:rPr>
          <w:sz w:val="24"/>
          <w:szCs w:val="24"/>
          <w:lang w:val="pt-PT"/>
        </w:rPr>
        <w:t xml:space="preserve"> </w:t>
      </w:r>
      <w:r w:rsidRPr="00BF1BBF">
        <w:rPr>
          <w:rStyle w:val="hps"/>
          <w:sz w:val="24"/>
          <w:szCs w:val="24"/>
          <w:lang w:val="pt-PT"/>
        </w:rPr>
        <w:t>Ou você é</w:t>
      </w:r>
      <w:r w:rsidRPr="00BF1BBF">
        <w:rPr>
          <w:sz w:val="24"/>
          <w:szCs w:val="24"/>
          <w:lang w:val="pt-PT"/>
        </w:rPr>
        <w:t xml:space="preserve"> </w:t>
      </w:r>
      <w:r w:rsidRPr="00BF1BBF">
        <w:rPr>
          <w:rStyle w:val="hps"/>
          <w:sz w:val="24"/>
          <w:szCs w:val="24"/>
          <w:lang w:val="pt-PT"/>
        </w:rPr>
        <w:t>calvinista</w:t>
      </w:r>
      <w:r w:rsidRPr="00BF1BBF">
        <w:rPr>
          <w:sz w:val="24"/>
          <w:szCs w:val="24"/>
          <w:lang w:val="pt-PT"/>
        </w:rPr>
        <w:t xml:space="preserve"> </w:t>
      </w:r>
      <w:r w:rsidRPr="00BF1BBF">
        <w:rPr>
          <w:rStyle w:val="hps"/>
          <w:sz w:val="24"/>
          <w:szCs w:val="24"/>
          <w:lang w:val="pt-PT"/>
        </w:rPr>
        <w:t>ou</w:t>
      </w:r>
      <w:r w:rsidRPr="00BF1BBF">
        <w:rPr>
          <w:sz w:val="24"/>
          <w:szCs w:val="24"/>
          <w:lang w:val="pt-PT"/>
        </w:rPr>
        <w:t xml:space="preserve"> </w:t>
      </w:r>
      <w:r w:rsidRPr="00BF1BBF">
        <w:rPr>
          <w:rStyle w:val="hps"/>
          <w:sz w:val="24"/>
          <w:szCs w:val="24"/>
          <w:lang w:val="pt-PT"/>
        </w:rPr>
        <w:t>arminiano,</w:t>
      </w:r>
      <w:r w:rsidRPr="00BF1BBF">
        <w:rPr>
          <w:sz w:val="24"/>
          <w:szCs w:val="24"/>
          <w:lang w:val="pt-PT"/>
        </w:rPr>
        <w:t xml:space="preserve"> ponto final.  </w:t>
      </w:r>
      <w:r w:rsidRPr="00BF1BBF">
        <w:rPr>
          <w:rStyle w:val="hps"/>
          <w:sz w:val="24"/>
          <w:szCs w:val="24"/>
          <w:lang w:val="pt-PT"/>
        </w:rPr>
        <w:t>Se você optar por</w:t>
      </w:r>
      <w:r w:rsidRPr="00BF1BBF">
        <w:rPr>
          <w:sz w:val="24"/>
          <w:szCs w:val="24"/>
          <w:lang w:val="pt-PT"/>
        </w:rPr>
        <w:t xml:space="preserve"> </w:t>
      </w:r>
      <w:r w:rsidRPr="00BF1BBF">
        <w:rPr>
          <w:rStyle w:val="hps"/>
          <w:sz w:val="24"/>
          <w:szCs w:val="24"/>
          <w:lang w:val="pt-PT"/>
        </w:rPr>
        <w:t>ser nenhum dos dois</w:t>
      </w:r>
      <w:r w:rsidRPr="00BF1BBF">
        <w:rPr>
          <w:sz w:val="24"/>
          <w:szCs w:val="24"/>
          <w:lang w:val="pt-PT"/>
        </w:rPr>
        <w:t xml:space="preserve">, você </w:t>
      </w:r>
      <w:r w:rsidRPr="00BF1BBF">
        <w:rPr>
          <w:rStyle w:val="hps"/>
          <w:sz w:val="24"/>
          <w:szCs w:val="24"/>
          <w:lang w:val="pt-PT"/>
        </w:rPr>
        <w:t>cair em uma categoria</w:t>
      </w:r>
      <w:r w:rsidRPr="00BF1BBF">
        <w:rPr>
          <w:sz w:val="24"/>
          <w:szCs w:val="24"/>
          <w:lang w:val="pt-PT"/>
        </w:rPr>
        <w:t xml:space="preserve"> </w:t>
      </w:r>
      <w:r w:rsidRPr="00BF1BBF">
        <w:rPr>
          <w:rStyle w:val="hps"/>
          <w:sz w:val="24"/>
          <w:szCs w:val="24"/>
          <w:lang w:val="pt-PT"/>
        </w:rPr>
        <w:t>com base em</w:t>
      </w:r>
      <w:r w:rsidRPr="00BF1BBF">
        <w:rPr>
          <w:sz w:val="24"/>
          <w:szCs w:val="24"/>
          <w:lang w:val="pt-PT"/>
        </w:rPr>
        <w:t xml:space="preserve"> </w:t>
      </w:r>
      <w:r w:rsidRPr="00BF1BBF">
        <w:rPr>
          <w:rStyle w:val="hps"/>
          <w:sz w:val="24"/>
          <w:szCs w:val="24"/>
          <w:lang w:val="pt-PT"/>
        </w:rPr>
        <w:t>um exame</w:t>
      </w:r>
      <w:r w:rsidRPr="00BF1BBF">
        <w:rPr>
          <w:sz w:val="24"/>
          <w:szCs w:val="24"/>
          <w:lang w:val="pt-PT"/>
        </w:rPr>
        <w:t xml:space="preserve"> </w:t>
      </w:r>
      <w:r w:rsidRPr="00BF1BBF">
        <w:rPr>
          <w:rStyle w:val="hps"/>
          <w:sz w:val="24"/>
          <w:szCs w:val="24"/>
          <w:lang w:val="pt-PT"/>
        </w:rPr>
        <w:t>de</w:t>
      </w:r>
      <w:r w:rsidRPr="00BF1BBF">
        <w:rPr>
          <w:sz w:val="24"/>
          <w:szCs w:val="24"/>
          <w:lang w:val="pt-PT"/>
        </w:rPr>
        <w:t xml:space="preserve"> </w:t>
      </w:r>
      <w:r w:rsidRPr="00BF1BBF">
        <w:rPr>
          <w:rStyle w:val="hps"/>
          <w:sz w:val="24"/>
          <w:szCs w:val="24"/>
          <w:lang w:val="pt-PT"/>
        </w:rPr>
        <w:t>suas crenças sobre</w:t>
      </w:r>
      <w:r w:rsidRPr="00BF1BBF">
        <w:rPr>
          <w:sz w:val="24"/>
          <w:szCs w:val="24"/>
          <w:lang w:val="pt-PT"/>
        </w:rPr>
        <w:t xml:space="preserve"> </w:t>
      </w:r>
      <w:r w:rsidRPr="00BF1BBF">
        <w:rPr>
          <w:rStyle w:val="hps"/>
          <w:sz w:val="24"/>
          <w:szCs w:val="24"/>
          <w:lang w:val="pt-PT"/>
        </w:rPr>
        <w:t>a disponibilidade</w:t>
      </w:r>
      <w:r w:rsidRPr="00BF1BBF">
        <w:rPr>
          <w:sz w:val="24"/>
          <w:szCs w:val="24"/>
          <w:lang w:val="pt-PT"/>
        </w:rPr>
        <w:t xml:space="preserve"> </w:t>
      </w:r>
      <w:r w:rsidRPr="00BF1BBF">
        <w:rPr>
          <w:rStyle w:val="hps"/>
          <w:sz w:val="24"/>
          <w:szCs w:val="24"/>
          <w:lang w:val="pt-PT"/>
        </w:rPr>
        <w:t>da expiação</w:t>
      </w:r>
      <w:r w:rsidRPr="00BF1BBF">
        <w:rPr>
          <w:sz w:val="24"/>
          <w:szCs w:val="24"/>
          <w:lang w:val="pt-PT"/>
        </w:rPr>
        <w:t xml:space="preserve">, o livre arbítrio, etc. </w:t>
      </w:r>
      <w:r w:rsidRPr="00BF1BBF">
        <w:rPr>
          <w:rStyle w:val="hps"/>
          <w:sz w:val="24"/>
          <w:szCs w:val="24"/>
          <w:lang w:val="pt-PT"/>
        </w:rPr>
        <w:t>Em suma</w:t>
      </w:r>
      <w:r w:rsidRPr="00BF1BBF">
        <w:rPr>
          <w:sz w:val="24"/>
          <w:szCs w:val="24"/>
          <w:lang w:val="pt-PT"/>
        </w:rPr>
        <w:t xml:space="preserve">, você é </w:t>
      </w:r>
      <w:r w:rsidRPr="00BF1BBF">
        <w:rPr>
          <w:rStyle w:val="hps"/>
          <w:sz w:val="24"/>
          <w:szCs w:val="24"/>
          <w:lang w:val="pt-PT"/>
        </w:rPr>
        <w:t>rotulado.</w:t>
      </w:r>
      <w:r w:rsidRPr="00BF1BBF">
        <w:rPr>
          <w:sz w:val="24"/>
          <w:szCs w:val="24"/>
          <w:lang w:val="pt-PT"/>
        </w:rPr>
        <w:t xml:space="preserve"> </w:t>
      </w:r>
      <w:r w:rsidRPr="00BF1BBF">
        <w:rPr>
          <w:rStyle w:val="hps"/>
          <w:sz w:val="24"/>
          <w:szCs w:val="24"/>
          <w:lang w:val="pt-PT"/>
        </w:rPr>
        <w:t>Os rótulos são</w:t>
      </w:r>
      <w:r w:rsidRPr="00BF1BBF">
        <w:rPr>
          <w:sz w:val="24"/>
          <w:szCs w:val="24"/>
          <w:lang w:val="pt-PT"/>
        </w:rPr>
        <w:t xml:space="preserve"> </w:t>
      </w:r>
      <w:r w:rsidRPr="00BF1BBF">
        <w:rPr>
          <w:rStyle w:val="hps"/>
          <w:sz w:val="24"/>
          <w:szCs w:val="24"/>
          <w:lang w:val="pt-PT"/>
        </w:rPr>
        <w:t>entregues</w:t>
      </w:r>
      <w:r w:rsidRPr="00BF1BBF">
        <w:rPr>
          <w:sz w:val="24"/>
          <w:szCs w:val="24"/>
          <w:lang w:val="pt-PT"/>
        </w:rPr>
        <w:t xml:space="preserve"> </w:t>
      </w:r>
      <w:r w:rsidRPr="00BF1BBF">
        <w:rPr>
          <w:rStyle w:val="hps"/>
          <w:sz w:val="24"/>
          <w:szCs w:val="24"/>
          <w:lang w:val="pt-PT"/>
        </w:rPr>
        <w:t>como:</w:t>
      </w:r>
      <w:r w:rsidRPr="00BF1BBF">
        <w:rPr>
          <w:sz w:val="24"/>
          <w:szCs w:val="24"/>
          <w:lang w:val="pt-PT"/>
        </w:rPr>
        <w:t xml:space="preserve"> </w:t>
      </w:r>
      <w:r w:rsidRPr="00BF1BBF">
        <w:rPr>
          <w:rStyle w:val="hps"/>
          <w:b/>
          <w:i/>
          <w:sz w:val="24"/>
          <w:szCs w:val="24"/>
          <w:lang w:val="pt-PT"/>
        </w:rPr>
        <w:t>Calminian</w:t>
      </w:r>
      <w:r w:rsidR="00594C6F" w:rsidRPr="00BF1BBF">
        <w:rPr>
          <w:rStyle w:val="hps"/>
          <w:sz w:val="24"/>
          <w:szCs w:val="24"/>
          <w:lang w:val="pt-PT"/>
        </w:rPr>
        <w:t xml:space="preserve"> (alguém que está</w:t>
      </w:r>
      <w:r w:rsidR="00594C6F" w:rsidRPr="00BF1BBF">
        <w:rPr>
          <w:sz w:val="24"/>
          <w:szCs w:val="24"/>
          <w:lang w:val="pt-PT"/>
        </w:rPr>
        <w:t xml:space="preserve"> </w:t>
      </w:r>
      <w:r w:rsidR="00594C6F" w:rsidRPr="00BF1BBF">
        <w:rPr>
          <w:rStyle w:val="hps"/>
          <w:sz w:val="24"/>
          <w:szCs w:val="24"/>
          <w:lang w:val="pt-PT"/>
        </w:rPr>
        <w:t>confuso ou</w:t>
      </w:r>
      <w:r w:rsidR="00594C6F" w:rsidRPr="00BF1BBF">
        <w:rPr>
          <w:sz w:val="24"/>
          <w:szCs w:val="24"/>
          <w:lang w:val="pt-PT"/>
        </w:rPr>
        <w:t xml:space="preserve"> </w:t>
      </w:r>
      <w:r w:rsidR="00594C6F" w:rsidRPr="00BF1BBF">
        <w:rPr>
          <w:rStyle w:val="hps"/>
          <w:sz w:val="24"/>
          <w:szCs w:val="24"/>
          <w:lang w:val="pt-PT"/>
        </w:rPr>
        <w:t>não pode</w:t>
      </w:r>
      <w:r w:rsidR="00594C6F" w:rsidRPr="00BF1BBF">
        <w:rPr>
          <w:sz w:val="24"/>
          <w:szCs w:val="24"/>
          <w:lang w:val="pt-PT"/>
        </w:rPr>
        <w:t xml:space="preserve"> </w:t>
      </w:r>
      <w:r w:rsidR="00594C6F" w:rsidRPr="00BF1BBF">
        <w:rPr>
          <w:rStyle w:val="hps"/>
          <w:sz w:val="24"/>
          <w:szCs w:val="24"/>
          <w:lang w:val="pt-PT"/>
        </w:rPr>
        <w:t>fazer a sua mente acerca da soberania de Deus e a responsabilidade do homem)</w:t>
      </w:r>
      <w:r w:rsidRPr="00BF1BBF">
        <w:rPr>
          <w:sz w:val="24"/>
          <w:szCs w:val="24"/>
          <w:lang w:val="pt-PT"/>
        </w:rPr>
        <w:t xml:space="preserve">, </w:t>
      </w:r>
      <w:r w:rsidRPr="00BF1BBF">
        <w:rPr>
          <w:rStyle w:val="hps"/>
          <w:b/>
          <w:i/>
          <w:sz w:val="24"/>
          <w:szCs w:val="24"/>
          <w:lang w:val="pt-PT"/>
        </w:rPr>
        <w:t>Amyraldist</w:t>
      </w:r>
      <w:r w:rsidR="00594C6F" w:rsidRPr="00BF1BBF">
        <w:rPr>
          <w:rStyle w:val="hps"/>
          <w:sz w:val="24"/>
          <w:szCs w:val="24"/>
          <w:lang w:val="pt-PT"/>
        </w:rPr>
        <w:t xml:space="preserve"> (</w:t>
      </w:r>
      <w:r w:rsidR="005B1E46">
        <w:rPr>
          <w:rStyle w:val="hps"/>
          <w:sz w:val="24"/>
          <w:szCs w:val="24"/>
          <w:lang w:val="pt-PT"/>
        </w:rPr>
        <w:t>c</w:t>
      </w:r>
      <w:r w:rsidR="00A16B4D">
        <w:rPr>
          <w:rStyle w:val="hps"/>
          <w:sz w:val="24"/>
          <w:szCs w:val="24"/>
          <w:lang w:val="pt-PT"/>
        </w:rPr>
        <w:t>alvinismo</w:t>
      </w:r>
      <w:r w:rsidR="00594C6F" w:rsidRPr="00BF1BBF">
        <w:rPr>
          <w:rStyle w:val="hps"/>
          <w:sz w:val="24"/>
          <w:szCs w:val="24"/>
          <w:lang w:val="pt-PT"/>
        </w:rPr>
        <w:t xml:space="preserve"> de quatro pontos, rejeitando redenção limitada)</w:t>
      </w:r>
      <w:r w:rsidRPr="00BF1BBF">
        <w:rPr>
          <w:sz w:val="24"/>
          <w:szCs w:val="24"/>
          <w:lang w:val="pt-PT"/>
        </w:rPr>
        <w:t xml:space="preserve">, </w:t>
      </w:r>
      <w:r w:rsidRPr="00BF1BBF">
        <w:rPr>
          <w:rStyle w:val="hps"/>
          <w:b/>
          <w:i/>
          <w:sz w:val="24"/>
          <w:szCs w:val="24"/>
          <w:lang w:val="pt-PT"/>
        </w:rPr>
        <w:t>Semi-</w:t>
      </w:r>
      <w:r w:rsidRPr="00BF1BBF">
        <w:rPr>
          <w:b/>
          <w:i/>
          <w:sz w:val="24"/>
          <w:szCs w:val="24"/>
          <w:lang w:val="pt-PT"/>
        </w:rPr>
        <w:t>Pelegian</w:t>
      </w:r>
      <w:r w:rsidR="00916E7A" w:rsidRPr="00BF1BBF">
        <w:rPr>
          <w:sz w:val="24"/>
          <w:szCs w:val="24"/>
          <w:lang w:val="pt-PT"/>
        </w:rPr>
        <w:t xml:space="preserve"> (o </w:t>
      </w:r>
      <w:r w:rsidR="00916E7A" w:rsidRPr="00BF1BBF">
        <w:rPr>
          <w:rStyle w:val="hps"/>
          <w:sz w:val="24"/>
          <w:szCs w:val="24"/>
          <w:lang w:val="pt-PT"/>
        </w:rPr>
        <w:t>início da fé</w:t>
      </w:r>
      <w:r w:rsidR="00916E7A" w:rsidRPr="00BF1BBF">
        <w:rPr>
          <w:rStyle w:val="shorttext"/>
          <w:sz w:val="24"/>
          <w:szCs w:val="24"/>
          <w:lang w:val="pt-PT"/>
        </w:rPr>
        <w:t xml:space="preserve"> </w:t>
      </w:r>
      <w:r w:rsidR="00916E7A" w:rsidRPr="00BF1BBF">
        <w:rPr>
          <w:rStyle w:val="hps"/>
          <w:sz w:val="24"/>
          <w:szCs w:val="24"/>
          <w:lang w:val="pt-PT"/>
        </w:rPr>
        <w:t>é um ato de</w:t>
      </w:r>
      <w:r w:rsidR="00916E7A" w:rsidRPr="00BF1BBF">
        <w:rPr>
          <w:rStyle w:val="shorttext"/>
          <w:sz w:val="24"/>
          <w:szCs w:val="24"/>
          <w:lang w:val="pt-PT"/>
        </w:rPr>
        <w:t xml:space="preserve"> </w:t>
      </w:r>
      <w:r w:rsidR="00916E7A" w:rsidRPr="00BF1BBF">
        <w:rPr>
          <w:rStyle w:val="hps"/>
          <w:sz w:val="24"/>
          <w:szCs w:val="24"/>
          <w:lang w:val="pt-PT"/>
        </w:rPr>
        <w:t>livre arbítrio)</w:t>
      </w:r>
      <w:r w:rsidRPr="00BF1BBF">
        <w:rPr>
          <w:sz w:val="24"/>
          <w:szCs w:val="24"/>
          <w:lang w:val="pt-PT"/>
        </w:rPr>
        <w:t xml:space="preserve">, </w:t>
      </w:r>
      <w:r w:rsidRPr="00BF1BBF">
        <w:rPr>
          <w:rStyle w:val="hps"/>
          <w:sz w:val="24"/>
          <w:szCs w:val="24"/>
          <w:lang w:val="pt-PT"/>
        </w:rPr>
        <w:t>etc.</w:t>
      </w:r>
      <w:r w:rsidRPr="00BF1BBF">
        <w:rPr>
          <w:sz w:val="24"/>
          <w:szCs w:val="24"/>
          <w:lang w:val="pt-PT"/>
        </w:rPr>
        <w:t xml:space="preserve"> </w:t>
      </w:r>
      <w:r w:rsidRPr="00BF1BBF">
        <w:rPr>
          <w:rStyle w:val="hps"/>
          <w:sz w:val="24"/>
          <w:szCs w:val="24"/>
          <w:lang w:val="pt-PT"/>
        </w:rPr>
        <w:t>Eu pergunto,</w:t>
      </w:r>
      <w:r w:rsidRPr="00BF1BBF">
        <w:rPr>
          <w:sz w:val="24"/>
          <w:szCs w:val="24"/>
          <w:lang w:val="pt-PT"/>
        </w:rPr>
        <w:t xml:space="preserve"> </w:t>
      </w:r>
      <w:r w:rsidRPr="00BF1BBF">
        <w:rPr>
          <w:rStyle w:val="hps"/>
          <w:sz w:val="24"/>
          <w:szCs w:val="24"/>
          <w:lang w:val="pt-PT"/>
        </w:rPr>
        <w:t>batistas</w:t>
      </w:r>
      <w:r w:rsidRPr="00BF1BBF">
        <w:rPr>
          <w:sz w:val="24"/>
          <w:szCs w:val="24"/>
          <w:lang w:val="pt-PT"/>
        </w:rPr>
        <w:t xml:space="preserve"> </w:t>
      </w:r>
      <w:r w:rsidRPr="00BF1BBF">
        <w:rPr>
          <w:rStyle w:val="hps"/>
          <w:sz w:val="24"/>
          <w:szCs w:val="24"/>
          <w:lang w:val="pt-PT"/>
        </w:rPr>
        <w:t>têm</w:t>
      </w:r>
      <w:r w:rsidRPr="00BF1BBF">
        <w:rPr>
          <w:sz w:val="24"/>
          <w:szCs w:val="24"/>
          <w:lang w:val="pt-PT"/>
        </w:rPr>
        <w:t xml:space="preserve"> </w:t>
      </w:r>
      <w:r w:rsidRPr="00BF1BBF">
        <w:rPr>
          <w:rStyle w:val="hps"/>
          <w:sz w:val="24"/>
          <w:szCs w:val="24"/>
          <w:lang w:val="pt-PT"/>
        </w:rPr>
        <w:t>sido sempre</w:t>
      </w:r>
      <w:r w:rsidRPr="00BF1BBF">
        <w:rPr>
          <w:sz w:val="24"/>
          <w:szCs w:val="24"/>
          <w:lang w:val="pt-PT"/>
        </w:rPr>
        <w:t xml:space="preserve"> </w:t>
      </w:r>
      <w:r w:rsidRPr="00BF1BBF">
        <w:rPr>
          <w:rStyle w:val="hps"/>
          <w:sz w:val="24"/>
          <w:szCs w:val="24"/>
          <w:lang w:val="pt-PT"/>
        </w:rPr>
        <w:t>um ou outro</w:t>
      </w:r>
      <w:r w:rsidRPr="00BF1BBF">
        <w:rPr>
          <w:sz w:val="24"/>
          <w:szCs w:val="24"/>
          <w:lang w:val="pt-PT"/>
        </w:rPr>
        <w:t xml:space="preserve">? </w:t>
      </w:r>
      <w:r w:rsidRPr="00BF1BBF">
        <w:rPr>
          <w:rStyle w:val="hps"/>
          <w:sz w:val="24"/>
          <w:szCs w:val="24"/>
          <w:lang w:val="pt-PT"/>
        </w:rPr>
        <w:t>Como podemos saber</w:t>
      </w:r>
      <w:r w:rsidRPr="00BF1BBF">
        <w:rPr>
          <w:sz w:val="24"/>
          <w:szCs w:val="24"/>
          <w:lang w:val="pt-PT"/>
        </w:rPr>
        <w:t xml:space="preserve"> </w:t>
      </w:r>
      <w:r w:rsidRPr="00BF1BBF">
        <w:rPr>
          <w:rStyle w:val="hps"/>
          <w:sz w:val="24"/>
          <w:szCs w:val="24"/>
          <w:lang w:val="pt-PT"/>
        </w:rPr>
        <w:t>a resposta?</w:t>
      </w:r>
      <w:r w:rsidRPr="00BF1BBF">
        <w:rPr>
          <w:sz w:val="24"/>
          <w:szCs w:val="24"/>
          <w:lang w:val="pt-PT"/>
        </w:rPr>
        <w:t xml:space="preserve"> </w:t>
      </w:r>
      <w:r w:rsidRPr="00BF1BBF">
        <w:rPr>
          <w:rStyle w:val="hps"/>
          <w:sz w:val="24"/>
          <w:szCs w:val="24"/>
          <w:lang w:val="pt-PT"/>
        </w:rPr>
        <w:t>Devemos nos voltar para</w:t>
      </w:r>
      <w:r w:rsidRPr="00BF1BBF">
        <w:rPr>
          <w:sz w:val="24"/>
          <w:szCs w:val="24"/>
          <w:lang w:val="pt-PT"/>
        </w:rPr>
        <w:t xml:space="preserve"> </w:t>
      </w:r>
      <w:r w:rsidRPr="00BF1BBF">
        <w:rPr>
          <w:rStyle w:val="hps"/>
          <w:sz w:val="24"/>
          <w:szCs w:val="24"/>
          <w:lang w:val="pt-PT"/>
        </w:rPr>
        <w:t>os</w:t>
      </w:r>
      <w:r w:rsidRPr="00BF1BBF">
        <w:rPr>
          <w:sz w:val="24"/>
          <w:szCs w:val="24"/>
          <w:lang w:val="pt-PT"/>
        </w:rPr>
        <w:t xml:space="preserve"> </w:t>
      </w:r>
      <w:r w:rsidRPr="00BF1BBF">
        <w:rPr>
          <w:rStyle w:val="hps"/>
          <w:sz w:val="24"/>
          <w:szCs w:val="24"/>
          <w:lang w:val="pt-PT"/>
        </w:rPr>
        <w:t>historiadores</w:t>
      </w:r>
      <w:r w:rsidRPr="00BF1BBF">
        <w:rPr>
          <w:sz w:val="24"/>
          <w:szCs w:val="24"/>
          <w:lang w:val="pt-PT"/>
        </w:rPr>
        <w:t xml:space="preserve"> </w:t>
      </w:r>
      <w:r w:rsidRPr="00BF1BBF">
        <w:rPr>
          <w:rStyle w:val="hps"/>
          <w:sz w:val="24"/>
          <w:szCs w:val="24"/>
          <w:lang w:val="pt-PT"/>
        </w:rPr>
        <w:t>batistas</w:t>
      </w:r>
      <w:r w:rsidRPr="00BF1BBF">
        <w:rPr>
          <w:sz w:val="24"/>
          <w:szCs w:val="24"/>
          <w:lang w:val="pt-PT"/>
        </w:rPr>
        <w:t xml:space="preserve"> </w:t>
      </w:r>
      <w:r w:rsidRPr="00BF1BBF">
        <w:rPr>
          <w:rStyle w:val="hps"/>
          <w:sz w:val="24"/>
          <w:szCs w:val="24"/>
          <w:lang w:val="pt-PT"/>
        </w:rPr>
        <w:t>mais notáveis</w:t>
      </w:r>
      <w:r w:rsidRPr="00BF1BBF">
        <w:rPr>
          <w:sz w:val="24"/>
          <w:szCs w:val="24"/>
          <w:lang w:val="pt-PT"/>
        </w:rPr>
        <w:t xml:space="preserve"> </w:t>
      </w:r>
      <w:r w:rsidRPr="00BF1BBF">
        <w:rPr>
          <w:rStyle w:val="hps"/>
          <w:sz w:val="24"/>
          <w:szCs w:val="24"/>
          <w:lang w:val="pt-PT"/>
        </w:rPr>
        <w:t>para</w:t>
      </w:r>
      <w:r w:rsidRPr="00BF1BBF">
        <w:rPr>
          <w:sz w:val="24"/>
          <w:szCs w:val="24"/>
          <w:lang w:val="pt-PT"/>
        </w:rPr>
        <w:t xml:space="preserve"> </w:t>
      </w:r>
      <w:r w:rsidRPr="00BF1BBF">
        <w:rPr>
          <w:rStyle w:val="hps"/>
          <w:sz w:val="24"/>
          <w:szCs w:val="24"/>
          <w:lang w:val="pt-PT"/>
        </w:rPr>
        <w:t>a resposta.</w:t>
      </w:r>
      <w:r w:rsidRPr="00BF1BBF">
        <w:rPr>
          <w:sz w:val="24"/>
          <w:szCs w:val="24"/>
          <w:lang w:val="pt-PT"/>
        </w:rPr>
        <w:t xml:space="preserve"> </w:t>
      </w:r>
    </w:p>
    <w:p w:rsidR="00FF7DEC" w:rsidRPr="00BF1BBF" w:rsidRDefault="00FF7DEC" w:rsidP="00FF7DEC">
      <w:pPr>
        <w:spacing w:after="0" w:line="240" w:lineRule="auto"/>
        <w:jc w:val="both"/>
        <w:rPr>
          <w:sz w:val="24"/>
          <w:szCs w:val="24"/>
          <w:lang w:val="pt-PT"/>
        </w:rPr>
      </w:pPr>
    </w:p>
    <w:p w:rsidR="008F31AA" w:rsidRPr="00BF1BBF" w:rsidRDefault="00A519AF" w:rsidP="00FF7DEC">
      <w:pPr>
        <w:spacing w:after="0" w:line="240" w:lineRule="auto"/>
        <w:jc w:val="both"/>
        <w:rPr>
          <w:sz w:val="24"/>
          <w:szCs w:val="24"/>
          <w:lang w:val="pt-PT"/>
        </w:rPr>
      </w:pPr>
      <w:r w:rsidRPr="00BF1BBF">
        <w:rPr>
          <w:sz w:val="24"/>
          <w:szCs w:val="24"/>
          <w:lang w:val="pt-PT"/>
        </w:rPr>
        <w:t>Um argumento por parte dos calvinistas modernos é de convencer o público Batista ignorantes sobre suas raízes calvinistas usando a assinatura do London Confissão de Fé Batista em 1677. Na realidade isso é a segunda confissão.  Devemos voltar para 1643. A Primeira Confissão de Londres é um documento grande, expondo claramente a doutrina da salvação pela graça mediante a fé em Cristo. Ele define o fato de estes primeiros batistas foram co</w:t>
      </w:r>
      <w:r w:rsidR="002F30BE">
        <w:rPr>
          <w:sz w:val="24"/>
          <w:szCs w:val="24"/>
          <w:lang w:val="pt-PT"/>
        </w:rPr>
        <w:t>nvertidos</w:t>
      </w:r>
      <w:r w:rsidRPr="00BF1BBF">
        <w:rPr>
          <w:sz w:val="24"/>
          <w:szCs w:val="24"/>
          <w:lang w:val="pt-PT"/>
        </w:rPr>
        <w:t xml:space="preserve"> para crente do batismo por imersão. É calvinista sobre a eleição e graça, predestinação e redenção particular. Mas era um documento categoricamente adaptado pelos batistas da Inglaterra?</w:t>
      </w:r>
    </w:p>
    <w:p w:rsidR="008F31AA" w:rsidRPr="00BF1BBF" w:rsidRDefault="00A519AF" w:rsidP="00FF7DEC">
      <w:pPr>
        <w:spacing w:after="0" w:line="240" w:lineRule="auto"/>
        <w:jc w:val="both"/>
        <w:rPr>
          <w:sz w:val="24"/>
          <w:szCs w:val="24"/>
          <w:lang w:val="pt-PT"/>
        </w:rPr>
      </w:pPr>
      <w:r w:rsidRPr="00BF1BBF">
        <w:rPr>
          <w:sz w:val="24"/>
          <w:szCs w:val="24"/>
          <w:lang w:val="pt-PT"/>
        </w:rPr>
        <w:br/>
      </w:r>
      <w:r w:rsidRPr="00BF1BBF">
        <w:rPr>
          <w:b/>
          <w:sz w:val="24"/>
          <w:szCs w:val="24"/>
          <w:lang w:val="pt-PT"/>
        </w:rPr>
        <w:t>Thomas Crosby</w:t>
      </w:r>
      <w:r w:rsidRPr="00BF1BBF">
        <w:rPr>
          <w:sz w:val="24"/>
          <w:szCs w:val="24"/>
          <w:lang w:val="pt-PT"/>
        </w:rPr>
        <w:t xml:space="preserve">, o mais antigo historiador Inglês Batista, ao comentar sobre a Confissão de Londres e </w:t>
      </w:r>
      <w:r w:rsidR="002F30BE">
        <w:rPr>
          <w:sz w:val="24"/>
          <w:szCs w:val="24"/>
          <w:lang w:val="pt-PT"/>
        </w:rPr>
        <w:t>redenç</w:t>
      </w:r>
      <w:r w:rsidR="008F31AA" w:rsidRPr="00BF1BBF">
        <w:rPr>
          <w:sz w:val="24"/>
          <w:szCs w:val="24"/>
          <w:lang w:val="pt-PT"/>
        </w:rPr>
        <w:t>ão das igrejas p</w:t>
      </w:r>
      <w:r w:rsidRPr="00BF1BBF">
        <w:rPr>
          <w:sz w:val="24"/>
          <w:szCs w:val="24"/>
          <w:lang w:val="pt-PT"/>
        </w:rPr>
        <w:t>articular</w:t>
      </w:r>
      <w:r w:rsidR="008F31AA" w:rsidRPr="00BF1BBF">
        <w:rPr>
          <w:sz w:val="24"/>
          <w:szCs w:val="24"/>
          <w:lang w:val="pt-PT"/>
        </w:rPr>
        <w:t>es</w:t>
      </w:r>
      <w:r w:rsidRPr="00BF1BBF">
        <w:rPr>
          <w:sz w:val="24"/>
          <w:szCs w:val="24"/>
          <w:lang w:val="pt-PT"/>
        </w:rPr>
        <w:t xml:space="preserve"> (calvinista) e gera</w:t>
      </w:r>
      <w:r w:rsidR="008F31AA" w:rsidRPr="00BF1BBF">
        <w:rPr>
          <w:sz w:val="24"/>
          <w:szCs w:val="24"/>
          <w:lang w:val="pt-PT"/>
        </w:rPr>
        <w:t>is</w:t>
      </w:r>
      <w:r w:rsidRPr="00BF1BBF">
        <w:rPr>
          <w:sz w:val="24"/>
          <w:szCs w:val="24"/>
          <w:lang w:val="pt-PT"/>
        </w:rPr>
        <w:t xml:space="preserve"> (não-calvinista) disse,</w:t>
      </w:r>
    </w:p>
    <w:p w:rsidR="00FF7DEC" w:rsidRPr="00BF1BBF" w:rsidRDefault="00FF7DEC" w:rsidP="00FF7DEC">
      <w:pPr>
        <w:spacing w:after="0" w:line="240" w:lineRule="auto"/>
        <w:jc w:val="both"/>
        <w:rPr>
          <w:sz w:val="24"/>
          <w:szCs w:val="24"/>
          <w:lang w:val="pt-PT"/>
        </w:rPr>
      </w:pPr>
    </w:p>
    <w:p w:rsidR="00A519AF" w:rsidRPr="00BF1BBF" w:rsidRDefault="00A519AF" w:rsidP="00FF7DEC">
      <w:pPr>
        <w:spacing w:after="0" w:line="240" w:lineRule="auto"/>
        <w:ind w:left="360" w:right="360"/>
        <w:jc w:val="both"/>
        <w:rPr>
          <w:rFonts w:eastAsia="Times New Roman" w:cs="Times New Roman"/>
          <w:sz w:val="24"/>
          <w:szCs w:val="24"/>
          <w:lang w:val="pt-BR"/>
        </w:rPr>
      </w:pPr>
      <w:r w:rsidRPr="00BF1BBF">
        <w:rPr>
          <w:sz w:val="24"/>
          <w:szCs w:val="24"/>
          <w:lang w:val="pt-PT"/>
        </w:rPr>
        <w:t xml:space="preserve">"E eu sei que há várias igrejas, ministros, e muitas pessoas em particular, entre os batistas ingleses, que </w:t>
      </w:r>
      <w:r w:rsidR="002F30BE">
        <w:rPr>
          <w:sz w:val="24"/>
          <w:szCs w:val="24"/>
          <w:lang w:val="pt-PT"/>
        </w:rPr>
        <w:t xml:space="preserve">não </w:t>
      </w:r>
      <w:r w:rsidRPr="00BF1BBF">
        <w:rPr>
          <w:sz w:val="24"/>
          <w:szCs w:val="24"/>
          <w:lang w:val="pt-PT"/>
        </w:rPr>
        <w:t>desejam para não ir sob o nome de qualquer uma des</w:t>
      </w:r>
      <w:r w:rsidR="002F30BE">
        <w:rPr>
          <w:sz w:val="24"/>
          <w:szCs w:val="24"/>
          <w:lang w:val="pt-PT"/>
        </w:rPr>
        <w:t>tas cabeças, porque eles receberam</w:t>
      </w:r>
      <w:r w:rsidRPr="00BF1BBF">
        <w:rPr>
          <w:sz w:val="24"/>
          <w:szCs w:val="24"/>
          <w:lang w:val="pt-PT"/>
        </w:rPr>
        <w:t xml:space="preserve"> o que eles pensam ser a verdade, sem relação com o</w:t>
      </w:r>
      <w:r w:rsidR="002F30BE">
        <w:rPr>
          <w:sz w:val="24"/>
          <w:szCs w:val="24"/>
          <w:lang w:val="pt-PT"/>
        </w:rPr>
        <w:t>s</w:t>
      </w:r>
      <w:r w:rsidRPr="00BF1BBF">
        <w:rPr>
          <w:sz w:val="24"/>
          <w:szCs w:val="24"/>
          <w:lang w:val="pt-PT"/>
        </w:rPr>
        <w:t xml:space="preserve"> </w:t>
      </w:r>
      <w:r w:rsidR="002F30BE" w:rsidRPr="00BF1BBF">
        <w:rPr>
          <w:sz w:val="24"/>
          <w:szCs w:val="24"/>
          <w:lang w:val="pt-PT"/>
        </w:rPr>
        <w:t xml:space="preserve">esquemas </w:t>
      </w:r>
      <w:r w:rsidRPr="00BF1BBF">
        <w:rPr>
          <w:sz w:val="24"/>
          <w:szCs w:val="24"/>
          <w:lang w:val="pt-PT"/>
        </w:rPr>
        <w:t>humano</w:t>
      </w:r>
      <w:r w:rsidR="002F30BE">
        <w:rPr>
          <w:sz w:val="24"/>
          <w:szCs w:val="24"/>
          <w:lang w:val="pt-PT"/>
        </w:rPr>
        <w:t>s</w:t>
      </w:r>
      <w:r w:rsidRPr="00BF1BBF">
        <w:rPr>
          <w:sz w:val="24"/>
          <w:szCs w:val="24"/>
          <w:lang w:val="pt-PT"/>
        </w:rPr>
        <w:t xml:space="preserve"> </w:t>
      </w:r>
      <w:r w:rsidR="008F31AA" w:rsidRPr="00BF1BBF">
        <w:rPr>
          <w:sz w:val="24"/>
          <w:szCs w:val="24"/>
          <w:lang w:val="pt-PT"/>
        </w:rPr>
        <w:t>que concorda ou discorda.</w:t>
      </w:r>
      <w:r w:rsidRPr="00BF1BBF">
        <w:rPr>
          <w:sz w:val="24"/>
          <w:szCs w:val="24"/>
          <w:lang w:val="pt-PT"/>
        </w:rPr>
        <w:t>"</w:t>
      </w:r>
      <w:r w:rsidR="008F31AA" w:rsidRPr="00BF1BBF">
        <w:rPr>
          <w:rStyle w:val="FootnoteReference"/>
          <w:sz w:val="24"/>
          <w:szCs w:val="24"/>
          <w:lang w:val="pt-PT"/>
        </w:rPr>
        <w:footnoteReference w:id="16"/>
      </w:r>
      <w:r w:rsidRPr="00BF1BBF">
        <w:rPr>
          <w:sz w:val="24"/>
          <w:szCs w:val="24"/>
          <w:lang w:val="pt-PT"/>
        </w:rPr>
        <w:t xml:space="preserve"> </w:t>
      </w:r>
    </w:p>
    <w:p w:rsidR="007E275B" w:rsidRPr="00BF1BBF" w:rsidRDefault="007E275B" w:rsidP="00FF7DEC">
      <w:pPr>
        <w:spacing w:after="0" w:line="240" w:lineRule="auto"/>
        <w:jc w:val="both"/>
        <w:rPr>
          <w:sz w:val="24"/>
          <w:szCs w:val="24"/>
          <w:lang w:val="pt-PT"/>
        </w:rPr>
      </w:pPr>
    </w:p>
    <w:p w:rsidR="00735435" w:rsidRPr="00BF1BBF" w:rsidRDefault="008F31AA" w:rsidP="00FF7DEC">
      <w:pPr>
        <w:spacing w:after="0" w:line="240" w:lineRule="auto"/>
        <w:jc w:val="both"/>
        <w:rPr>
          <w:sz w:val="24"/>
          <w:szCs w:val="24"/>
          <w:lang w:val="pt-PT"/>
        </w:rPr>
      </w:pPr>
      <w:r w:rsidRPr="00BF1BBF">
        <w:rPr>
          <w:b/>
          <w:sz w:val="24"/>
          <w:szCs w:val="24"/>
          <w:lang w:val="pt-PT"/>
        </w:rPr>
        <w:t>Thomas Armitage</w:t>
      </w:r>
      <w:r w:rsidRPr="00BF1BBF">
        <w:rPr>
          <w:sz w:val="24"/>
          <w:szCs w:val="24"/>
          <w:lang w:val="pt-PT"/>
        </w:rPr>
        <w:t>, respeitado historiador Batista da América</w:t>
      </w:r>
      <w:r w:rsidR="00747DF4" w:rsidRPr="00BF1BBF">
        <w:rPr>
          <w:sz w:val="24"/>
          <w:szCs w:val="24"/>
          <w:lang w:val="pt-PT"/>
        </w:rPr>
        <w:t>,</w:t>
      </w:r>
      <w:r w:rsidRPr="00BF1BBF">
        <w:rPr>
          <w:sz w:val="24"/>
          <w:szCs w:val="24"/>
          <w:lang w:val="pt-PT"/>
        </w:rPr>
        <w:t xml:space="preserve"> nos d</w:t>
      </w:r>
      <w:r w:rsidR="00747DF4" w:rsidRPr="00BF1BBF">
        <w:rPr>
          <w:sz w:val="24"/>
          <w:szCs w:val="24"/>
          <w:lang w:val="pt-PT"/>
        </w:rPr>
        <w:t>á</w:t>
      </w:r>
      <w:r w:rsidRPr="00BF1BBF">
        <w:rPr>
          <w:sz w:val="24"/>
          <w:szCs w:val="24"/>
          <w:lang w:val="pt-PT"/>
        </w:rPr>
        <w:t xml:space="preserve"> detalhes da Confissão Londres:</w:t>
      </w:r>
    </w:p>
    <w:p w:rsidR="00735435" w:rsidRPr="00BF1BBF" w:rsidRDefault="008F31AA" w:rsidP="00FF7DEC">
      <w:pPr>
        <w:spacing w:after="0" w:line="240" w:lineRule="auto"/>
        <w:ind w:left="360" w:right="360"/>
        <w:jc w:val="both"/>
        <w:rPr>
          <w:sz w:val="24"/>
          <w:szCs w:val="24"/>
          <w:lang w:val="pt-PT"/>
        </w:rPr>
      </w:pPr>
      <w:r w:rsidRPr="00BF1BBF">
        <w:rPr>
          <w:sz w:val="24"/>
          <w:szCs w:val="24"/>
          <w:lang w:val="pt-PT"/>
        </w:rPr>
        <w:br/>
      </w:r>
      <w:r w:rsidR="00735435" w:rsidRPr="00BF1BBF">
        <w:rPr>
          <w:sz w:val="24"/>
          <w:szCs w:val="24"/>
          <w:lang w:val="pt-PT"/>
        </w:rPr>
        <w:t xml:space="preserve">"Até 1643, </w:t>
      </w:r>
      <w:r w:rsidRPr="00BF1BBF">
        <w:rPr>
          <w:sz w:val="24"/>
          <w:szCs w:val="24"/>
          <w:lang w:val="pt-PT"/>
        </w:rPr>
        <w:t>Igrejas Batistas</w:t>
      </w:r>
      <w:r w:rsidR="00735435" w:rsidRPr="00BF1BBF">
        <w:rPr>
          <w:sz w:val="24"/>
          <w:szCs w:val="24"/>
          <w:lang w:val="pt-PT"/>
        </w:rPr>
        <w:t xml:space="preserve"> calvinistas</w:t>
      </w:r>
      <w:r w:rsidRPr="00BF1BBF">
        <w:rPr>
          <w:sz w:val="24"/>
          <w:szCs w:val="24"/>
          <w:lang w:val="pt-PT"/>
        </w:rPr>
        <w:t xml:space="preserve"> </w:t>
      </w:r>
      <w:r w:rsidR="007F4FED">
        <w:rPr>
          <w:sz w:val="24"/>
          <w:szCs w:val="24"/>
          <w:lang w:val="pt-PT"/>
        </w:rPr>
        <w:t>de Londres e ao redor</w:t>
      </w:r>
      <w:r w:rsidRPr="00BF1BBF">
        <w:rPr>
          <w:sz w:val="24"/>
          <w:szCs w:val="24"/>
          <w:lang w:val="pt-PT"/>
        </w:rPr>
        <w:t xml:space="preserve"> aumentou para sete, enquanto as Igrejas não-calvinistas </w:t>
      </w:r>
      <w:r w:rsidR="00735435" w:rsidRPr="00BF1BBF">
        <w:rPr>
          <w:sz w:val="24"/>
          <w:szCs w:val="24"/>
          <w:lang w:val="pt-PT"/>
        </w:rPr>
        <w:t xml:space="preserve">eram </w:t>
      </w:r>
      <w:r w:rsidRPr="00BF1BBF">
        <w:rPr>
          <w:sz w:val="24"/>
          <w:szCs w:val="24"/>
          <w:lang w:val="pt-PT"/>
        </w:rPr>
        <w:t>trinta e nove</w:t>
      </w:r>
      <w:r w:rsidR="00735435" w:rsidRPr="00BF1BBF">
        <w:rPr>
          <w:sz w:val="24"/>
          <w:szCs w:val="24"/>
          <w:lang w:val="pt-PT"/>
        </w:rPr>
        <w:t>,</w:t>
      </w:r>
      <w:r w:rsidRPr="00BF1BBF">
        <w:rPr>
          <w:sz w:val="24"/>
          <w:szCs w:val="24"/>
          <w:lang w:val="pt-PT"/>
        </w:rPr>
        <w:t xml:space="preserve"> </w:t>
      </w:r>
      <w:r w:rsidR="00735435" w:rsidRPr="00BF1BBF">
        <w:rPr>
          <w:sz w:val="24"/>
          <w:szCs w:val="24"/>
          <w:lang w:val="pt-PT"/>
        </w:rPr>
        <w:t>para um total d</w:t>
      </w:r>
      <w:r w:rsidRPr="00BF1BBF">
        <w:rPr>
          <w:sz w:val="24"/>
          <w:szCs w:val="24"/>
          <w:lang w:val="pt-PT"/>
        </w:rPr>
        <w:t xml:space="preserve">e quarenta e seis. </w:t>
      </w:r>
      <w:r w:rsidR="007F4281">
        <w:rPr>
          <w:sz w:val="24"/>
          <w:szCs w:val="24"/>
          <w:lang w:val="pt-PT"/>
        </w:rPr>
        <w:t>As Igrejas inglesa</w:t>
      </w:r>
      <w:r w:rsidR="00735435" w:rsidRPr="00BF1BBF">
        <w:rPr>
          <w:sz w:val="24"/>
          <w:szCs w:val="24"/>
          <w:lang w:val="pt-PT"/>
        </w:rPr>
        <w:t xml:space="preserve">s calvinistas </w:t>
      </w:r>
      <w:r w:rsidRPr="00BF1BBF">
        <w:rPr>
          <w:sz w:val="24"/>
          <w:szCs w:val="24"/>
          <w:lang w:val="pt-PT"/>
        </w:rPr>
        <w:t xml:space="preserve">juntamente com uma Igreja francesa da alguma fé, oito </w:t>
      </w:r>
      <w:r w:rsidR="00735435" w:rsidRPr="00BF1BBF">
        <w:rPr>
          <w:sz w:val="24"/>
          <w:szCs w:val="24"/>
          <w:lang w:val="pt-PT"/>
        </w:rPr>
        <w:t>a</w:t>
      </w:r>
      <w:r w:rsidRPr="00BF1BBF">
        <w:rPr>
          <w:sz w:val="24"/>
          <w:szCs w:val="24"/>
          <w:lang w:val="pt-PT"/>
        </w:rPr>
        <w:t>o todo, emit</w:t>
      </w:r>
      <w:r w:rsidR="00735435" w:rsidRPr="00BF1BBF">
        <w:rPr>
          <w:sz w:val="24"/>
          <w:szCs w:val="24"/>
          <w:lang w:val="pt-PT"/>
        </w:rPr>
        <w:t>iu uma Confissão de Fé em 1643.</w:t>
      </w:r>
      <w:r w:rsidRPr="00BF1BBF">
        <w:rPr>
          <w:sz w:val="24"/>
          <w:szCs w:val="24"/>
          <w:lang w:val="pt-PT"/>
        </w:rPr>
        <w:t>"</w:t>
      </w:r>
      <w:r w:rsidR="00735435" w:rsidRPr="00BF1BBF">
        <w:rPr>
          <w:rStyle w:val="FootnoteReference"/>
          <w:sz w:val="24"/>
          <w:szCs w:val="24"/>
          <w:lang w:val="pt-PT"/>
        </w:rPr>
        <w:footnoteReference w:id="17"/>
      </w:r>
    </w:p>
    <w:p w:rsidR="00735435" w:rsidRPr="00BF1BBF" w:rsidRDefault="00735435" w:rsidP="00FF7DEC">
      <w:pPr>
        <w:spacing w:after="0" w:line="240" w:lineRule="auto"/>
        <w:rPr>
          <w:sz w:val="24"/>
          <w:szCs w:val="24"/>
          <w:lang w:val="pt-PT"/>
        </w:rPr>
      </w:pPr>
    </w:p>
    <w:p w:rsidR="00386356" w:rsidRPr="00BF1BBF" w:rsidRDefault="008F31AA" w:rsidP="00FF7DEC">
      <w:pPr>
        <w:spacing w:after="0" w:line="240" w:lineRule="auto"/>
        <w:jc w:val="both"/>
        <w:rPr>
          <w:sz w:val="24"/>
          <w:szCs w:val="24"/>
          <w:lang w:val="pt-PT"/>
        </w:rPr>
      </w:pPr>
      <w:r w:rsidRPr="00BF1BBF">
        <w:rPr>
          <w:sz w:val="24"/>
          <w:szCs w:val="24"/>
          <w:lang w:val="pt-PT"/>
        </w:rPr>
        <w:t xml:space="preserve">Armitage, em afirmar o número de igrejas em Londres, nos diz que </w:t>
      </w:r>
      <w:r w:rsidR="00735435" w:rsidRPr="00BF1BBF">
        <w:rPr>
          <w:sz w:val="24"/>
          <w:szCs w:val="24"/>
          <w:lang w:val="pt-PT"/>
        </w:rPr>
        <w:t xml:space="preserve">as </w:t>
      </w:r>
      <w:r w:rsidRPr="00BF1BBF">
        <w:rPr>
          <w:sz w:val="24"/>
          <w:szCs w:val="24"/>
          <w:lang w:val="pt-PT"/>
        </w:rPr>
        <w:t xml:space="preserve">Igrejas Batistas </w:t>
      </w:r>
      <w:r w:rsidR="00735435" w:rsidRPr="00BF1BBF">
        <w:rPr>
          <w:sz w:val="24"/>
          <w:szCs w:val="24"/>
          <w:lang w:val="pt-PT"/>
        </w:rPr>
        <w:t xml:space="preserve">Calvinistas </w:t>
      </w:r>
      <w:r w:rsidRPr="00BF1BBF">
        <w:rPr>
          <w:sz w:val="24"/>
          <w:szCs w:val="24"/>
          <w:lang w:val="pt-PT"/>
        </w:rPr>
        <w:t xml:space="preserve">eram claramente </w:t>
      </w:r>
      <w:r w:rsidR="00735435" w:rsidRPr="00BF1BBF">
        <w:rPr>
          <w:sz w:val="24"/>
          <w:szCs w:val="24"/>
          <w:lang w:val="pt-PT"/>
        </w:rPr>
        <w:t>na</w:t>
      </w:r>
      <w:r w:rsidRPr="00BF1BBF">
        <w:rPr>
          <w:sz w:val="24"/>
          <w:szCs w:val="24"/>
          <w:lang w:val="pt-PT"/>
        </w:rPr>
        <w:t xml:space="preserve"> minoria.</w:t>
      </w:r>
      <w:r w:rsidR="00735435" w:rsidRPr="00BF1BBF">
        <w:rPr>
          <w:sz w:val="24"/>
          <w:szCs w:val="24"/>
          <w:lang w:val="pt-PT"/>
        </w:rPr>
        <w:t xml:space="preserve"> </w:t>
      </w:r>
      <w:r w:rsidRPr="00BF1BBF">
        <w:rPr>
          <w:sz w:val="24"/>
          <w:szCs w:val="24"/>
          <w:lang w:val="pt-PT"/>
        </w:rPr>
        <w:t>Na verdade, se formos acreditar Armitage, a Confissão de Fé de Londres foi emitid</w:t>
      </w:r>
      <w:r w:rsidR="007F4281">
        <w:rPr>
          <w:sz w:val="24"/>
          <w:szCs w:val="24"/>
          <w:lang w:val="pt-PT"/>
        </w:rPr>
        <w:t>a</w:t>
      </w:r>
      <w:r w:rsidRPr="00BF1BBF">
        <w:rPr>
          <w:sz w:val="24"/>
          <w:szCs w:val="24"/>
          <w:lang w:val="pt-PT"/>
        </w:rPr>
        <w:t xml:space="preserve"> tanto </w:t>
      </w:r>
      <w:r w:rsidR="007F4FED">
        <w:rPr>
          <w:sz w:val="24"/>
          <w:szCs w:val="24"/>
          <w:lang w:val="pt-PT"/>
        </w:rPr>
        <w:t>par</w:t>
      </w:r>
      <w:r w:rsidRPr="00BF1BBF">
        <w:rPr>
          <w:sz w:val="24"/>
          <w:szCs w:val="24"/>
          <w:lang w:val="pt-PT"/>
        </w:rPr>
        <w:t xml:space="preserve">a declarar a fé, mas </w:t>
      </w:r>
      <w:r w:rsidR="007F4FED">
        <w:rPr>
          <w:sz w:val="24"/>
          <w:szCs w:val="24"/>
          <w:lang w:val="pt-PT"/>
        </w:rPr>
        <w:t xml:space="preserve">também </w:t>
      </w:r>
      <w:r w:rsidRPr="00BF1BBF">
        <w:rPr>
          <w:sz w:val="24"/>
          <w:szCs w:val="24"/>
          <w:lang w:val="pt-PT"/>
        </w:rPr>
        <w:t>para convencer os críticos de que os batistas foram ortodoxa</w:t>
      </w:r>
      <w:r w:rsidR="00386356" w:rsidRPr="00BF1BBF">
        <w:rPr>
          <w:sz w:val="24"/>
          <w:szCs w:val="24"/>
          <w:lang w:val="pt-PT"/>
        </w:rPr>
        <w:t>s:</w:t>
      </w:r>
    </w:p>
    <w:p w:rsidR="00BC3FFC" w:rsidRPr="00BF1BBF" w:rsidRDefault="008F31AA" w:rsidP="00FF7DEC">
      <w:pPr>
        <w:spacing w:after="0" w:line="240" w:lineRule="auto"/>
        <w:ind w:left="360" w:right="360"/>
        <w:jc w:val="both"/>
        <w:rPr>
          <w:sz w:val="24"/>
          <w:szCs w:val="24"/>
          <w:lang w:val="pt-PT"/>
        </w:rPr>
      </w:pPr>
      <w:r w:rsidRPr="00BF1BBF">
        <w:rPr>
          <w:sz w:val="24"/>
          <w:szCs w:val="24"/>
          <w:lang w:val="pt-PT"/>
        </w:rPr>
        <w:br/>
      </w:r>
      <w:r w:rsidR="00386356" w:rsidRPr="00BF1BBF">
        <w:rPr>
          <w:sz w:val="24"/>
          <w:szCs w:val="24"/>
          <w:lang w:val="pt-PT"/>
        </w:rPr>
        <w:t xml:space="preserve">“(A Confissão de Londres </w:t>
      </w:r>
      <w:r w:rsidRPr="00BF1BBF">
        <w:rPr>
          <w:sz w:val="24"/>
          <w:szCs w:val="24"/>
          <w:lang w:val="pt-PT"/>
        </w:rPr>
        <w:t>de</w:t>
      </w:r>
      <w:r w:rsidR="00386356" w:rsidRPr="00BF1BBF">
        <w:rPr>
          <w:sz w:val="24"/>
          <w:szCs w:val="24"/>
          <w:lang w:val="pt-PT"/>
        </w:rPr>
        <w:t xml:space="preserve"> </w:t>
      </w:r>
      <w:r w:rsidRPr="00BF1BBF">
        <w:rPr>
          <w:sz w:val="24"/>
          <w:szCs w:val="24"/>
          <w:lang w:val="pt-PT"/>
        </w:rPr>
        <w:t>1643, consistiu</w:t>
      </w:r>
      <w:r w:rsidR="00386356" w:rsidRPr="00BF1BBF">
        <w:rPr>
          <w:sz w:val="24"/>
          <w:szCs w:val="24"/>
          <w:lang w:val="pt-PT"/>
        </w:rPr>
        <w:t>)</w:t>
      </w:r>
      <w:r w:rsidRPr="00BF1BBF">
        <w:rPr>
          <w:sz w:val="24"/>
          <w:szCs w:val="24"/>
          <w:lang w:val="pt-PT"/>
        </w:rPr>
        <w:t xml:space="preserve"> de cinquenta artigos; não </w:t>
      </w:r>
      <w:r w:rsidR="00386356" w:rsidRPr="00BF1BBF">
        <w:rPr>
          <w:sz w:val="24"/>
          <w:szCs w:val="24"/>
          <w:lang w:val="pt-PT"/>
        </w:rPr>
        <w:t xml:space="preserve">para </w:t>
      </w:r>
      <w:r w:rsidRPr="00BF1BBF">
        <w:rPr>
          <w:sz w:val="24"/>
          <w:szCs w:val="24"/>
          <w:lang w:val="pt-PT"/>
        </w:rPr>
        <w:t xml:space="preserve">erigir um padrão de fé, mas para fechar as bocas dos caluniadores. Seu prefácio diz de seus inimigos: </w:t>
      </w:r>
      <w:r w:rsidR="00386356" w:rsidRPr="00BF1BBF">
        <w:rPr>
          <w:sz w:val="24"/>
          <w:szCs w:val="24"/>
          <w:lang w:val="pt-PT"/>
        </w:rPr>
        <w:t xml:space="preserve"> ‘</w:t>
      </w:r>
      <w:r w:rsidRPr="00BF1BBF">
        <w:rPr>
          <w:sz w:val="24"/>
          <w:szCs w:val="24"/>
          <w:lang w:val="pt-PT"/>
        </w:rPr>
        <w:t>Eles, encontra</w:t>
      </w:r>
      <w:r w:rsidR="00386356" w:rsidRPr="00BF1BBF">
        <w:rPr>
          <w:sz w:val="24"/>
          <w:szCs w:val="24"/>
          <w:lang w:val="pt-PT"/>
        </w:rPr>
        <w:t>ndo</w:t>
      </w:r>
      <w:r w:rsidRPr="00BF1BBF">
        <w:rPr>
          <w:sz w:val="24"/>
          <w:szCs w:val="24"/>
          <w:lang w:val="pt-PT"/>
        </w:rPr>
        <w:t>-nos fora daquel</w:t>
      </w:r>
      <w:r w:rsidR="00386356" w:rsidRPr="00BF1BBF">
        <w:rPr>
          <w:sz w:val="24"/>
          <w:szCs w:val="24"/>
          <w:lang w:val="pt-PT"/>
        </w:rPr>
        <w:t xml:space="preserve">e </w:t>
      </w:r>
      <w:r w:rsidRPr="00BF1BBF">
        <w:rPr>
          <w:sz w:val="24"/>
          <w:szCs w:val="24"/>
          <w:lang w:val="pt-PT"/>
        </w:rPr>
        <w:t xml:space="preserve">caminho comum </w:t>
      </w:r>
      <w:r w:rsidR="00386356" w:rsidRPr="00BF1BBF">
        <w:rPr>
          <w:sz w:val="24"/>
          <w:szCs w:val="24"/>
          <w:lang w:val="pt-PT"/>
        </w:rPr>
        <w:t>e</w:t>
      </w:r>
      <w:r w:rsidR="007F4FED">
        <w:rPr>
          <w:sz w:val="24"/>
          <w:szCs w:val="24"/>
          <w:lang w:val="pt-PT"/>
        </w:rPr>
        <w:t>ntre eles</w:t>
      </w:r>
      <w:r w:rsidRPr="00BF1BBF">
        <w:rPr>
          <w:sz w:val="24"/>
          <w:szCs w:val="24"/>
          <w:lang w:val="pt-PT"/>
        </w:rPr>
        <w:t>, t</w:t>
      </w:r>
      <w:r w:rsidR="00386356" w:rsidRPr="00BF1BBF">
        <w:rPr>
          <w:sz w:val="24"/>
          <w:szCs w:val="24"/>
          <w:lang w:val="pt-PT"/>
        </w:rPr>
        <w:t>êm</w:t>
      </w:r>
      <w:r w:rsidRPr="00BF1BBF">
        <w:rPr>
          <w:sz w:val="24"/>
          <w:szCs w:val="24"/>
          <w:lang w:val="pt-PT"/>
        </w:rPr>
        <w:t>-nos feri</w:t>
      </w:r>
      <w:r w:rsidR="007F4281">
        <w:rPr>
          <w:sz w:val="24"/>
          <w:szCs w:val="24"/>
          <w:lang w:val="pt-PT"/>
        </w:rPr>
        <w:t>do</w:t>
      </w:r>
      <w:r w:rsidRPr="00BF1BBF">
        <w:rPr>
          <w:sz w:val="24"/>
          <w:szCs w:val="24"/>
          <w:lang w:val="pt-PT"/>
        </w:rPr>
        <w:t xml:space="preserve"> e </w:t>
      </w:r>
      <w:r w:rsidR="00386356" w:rsidRPr="00BF1BBF">
        <w:rPr>
          <w:sz w:val="24"/>
          <w:szCs w:val="24"/>
          <w:lang w:val="pt-PT"/>
        </w:rPr>
        <w:t>tirado</w:t>
      </w:r>
      <w:r w:rsidRPr="00BF1BBF">
        <w:rPr>
          <w:sz w:val="24"/>
          <w:szCs w:val="24"/>
          <w:lang w:val="pt-PT"/>
        </w:rPr>
        <w:t xml:space="preserve"> nosso véu, de forma que p</w:t>
      </w:r>
      <w:r w:rsidR="00070755" w:rsidRPr="00BF1BBF">
        <w:rPr>
          <w:sz w:val="24"/>
          <w:szCs w:val="24"/>
          <w:lang w:val="pt-PT"/>
        </w:rPr>
        <w:t>a</w:t>
      </w:r>
      <w:r w:rsidRPr="00BF1BBF">
        <w:rPr>
          <w:sz w:val="24"/>
          <w:szCs w:val="24"/>
          <w:lang w:val="pt-PT"/>
        </w:rPr>
        <w:t>ssamos ser por eles odioso</w:t>
      </w:r>
      <w:r w:rsidR="00070755" w:rsidRPr="00BF1BBF">
        <w:rPr>
          <w:sz w:val="24"/>
          <w:szCs w:val="24"/>
          <w:lang w:val="pt-PT"/>
        </w:rPr>
        <w:t>s</w:t>
      </w:r>
      <w:r w:rsidRPr="00BF1BBF">
        <w:rPr>
          <w:sz w:val="24"/>
          <w:szCs w:val="24"/>
          <w:lang w:val="pt-PT"/>
        </w:rPr>
        <w:t xml:space="preserve"> aos olhos de todos os que nos </w:t>
      </w:r>
      <w:r w:rsidR="00070755" w:rsidRPr="00BF1BBF">
        <w:rPr>
          <w:sz w:val="24"/>
          <w:szCs w:val="24"/>
          <w:lang w:val="pt-PT"/>
        </w:rPr>
        <w:t>vêm</w:t>
      </w:r>
      <w:r w:rsidRPr="00BF1BBF">
        <w:rPr>
          <w:sz w:val="24"/>
          <w:szCs w:val="24"/>
          <w:lang w:val="pt-PT"/>
        </w:rPr>
        <w:t xml:space="preserve">... Todos </w:t>
      </w:r>
      <w:r w:rsidR="00070755" w:rsidRPr="00BF1BBF">
        <w:rPr>
          <w:sz w:val="24"/>
          <w:szCs w:val="24"/>
          <w:lang w:val="pt-PT"/>
        </w:rPr>
        <w:t>amonta</w:t>
      </w:r>
      <w:r w:rsidR="00BC3FFC" w:rsidRPr="00BF1BBF">
        <w:rPr>
          <w:sz w:val="24"/>
          <w:szCs w:val="24"/>
          <w:lang w:val="pt-PT"/>
        </w:rPr>
        <w:t>m</w:t>
      </w:r>
      <w:r w:rsidRPr="00BF1BBF">
        <w:rPr>
          <w:sz w:val="24"/>
          <w:szCs w:val="24"/>
          <w:lang w:val="pt-PT"/>
        </w:rPr>
        <w:t xml:space="preserve"> em cima de nós, muitos que temem a Deus são desencorajados e </w:t>
      </w:r>
      <w:r w:rsidR="00BC3FFC" w:rsidRPr="00BF1BBF">
        <w:rPr>
          <w:sz w:val="24"/>
          <w:szCs w:val="24"/>
          <w:lang w:val="pt-PT"/>
        </w:rPr>
        <w:t xml:space="preserve">impedidos de ter </w:t>
      </w:r>
      <w:r w:rsidRPr="00BF1BBF">
        <w:rPr>
          <w:sz w:val="24"/>
          <w:szCs w:val="24"/>
          <w:lang w:val="pt-PT"/>
        </w:rPr>
        <w:t xml:space="preserve">um pensamento bom, </w:t>
      </w:r>
      <w:r w:rsidR="00BC3FFC" w:rsidRPr="00BF1BBF">
        <w:rPr>
          <w:sz w:val="24"/>
          <w:szCs w:val="24"/>
          <w:lang w:val="pt-PT"/>
        </w:rPr>
        <w:t>seja</w:t>
      </w:r>
      <w:r w:rsidRPr="00BF1BBF">
        <w:rPr>
          <w:sz w:val="24"/>
          <w:szCs w:val="24"/>
          <w:lang w:val="pt-PT"/>
        </w:rPr>
        <w:t xml:space="preserve"> de nós ou o que professamos, e muitos que não </w:t>
      </w:r>
      <w:r w:rsidR="00BC3FFC" w:rsidRPr="00BF1BBF">
        <w:rPr>
          <w:sz w:val="24"/>
          <w:szCs w:val="24"/>
          <w:lang w:val="pt-PT"/>
        </w:rPr>
        <w:t>conhecem a Deus (são) encorajados</w:t>
      </w:r>
      <w:r w:rsidRPr="00BF1BBF">
        <w:rPr>
          <w:sz w:val="24"/>
          <w:szCs w:val="24"/>
          <w:lang w:val="pt-PT"/>
        </w:rPr>
        <w:t xml:space="preserve">, se eles podem encontrar o lugar do nosso encontro, para </w:t>
      </w:r>
      <w:r w:rsidR="00BC3FFC" w:rsidRPr="00BF1BBF">
        <w:rPr>
          <w:sz w:val="24"/>
          <w:szCs w:val="24"/>
          <w:lang w:val="pt-PT"/>
        </w:rPr>
        <w:t>juntar</w:t>
      </w:r>
      <w:r w:rsidRPr="00BF1BBF">
        <w:rPr>
          <w:sz w:val="24"/>
          <w:szCs w:val="24"/>
          <w:lang w:val="pt-PT"/>
        </w:rPr>
        <w:t xml:space="preserve"> em </w:t>
      </w:r>
      <w:r w:rsidR="00BC3FFC" w:rsidRPr="00BF1BBF">
        <w:rPr>
          <w:sz w:val="24"/>
          <w:szCs w:val="24"/>
          <w:lang w:val="pt-PT"/>
        </w:rPr>
        <w:t>grupos</w:t>
      </w:r>
      <w:r w:rsidRPr="00BF1BBF">
        <w:rPr>
          <w:sz w:val="24"/>
          <w:szCs w:val="24"/>
          <w:lang w:val="pt-PT"/>
        </w:rPr>
        <w:t xml:space="preserve"> para apedrej</w:t>
      </w:r>
      <w:r w:rsidR="00BC3FFC" w:rsidRPr="00BF1BBF">
        <w:rPr>
          <w:sz w:val="24"/>
          <w:szCs w:val="24"/>
          <w:lang w:val="pt-PT"/>
        </w:rPr>
        <w:t>ar</w:t>
      </w:r>
      <w:r w:rsidRPr="00BF1BBF">
        <w:rPr>
          <w:sz w:val="24"/>
          <w:szCs w:val="24"/>
          <w:lang w:val="pt-PT"/>
        </w:rPr>
        <w:t>-nos, como</w:t>
      </w:r>
      <w:r w:rsidR="00BC3FFC" w:rsidRPr="00BF1BBF">
        <w:rPr>
          <w:sz w:val="24"/>
          <w:szCs w:val="24"/>
          <w:lang w:val="pt-PT"/>
        </w:rPr>
        <w:t xml:space="preserve"> vendo</w:t>
      </w:r>
      <w:r w:rsidRPr="00BF1BBF">
        <w:rPr>
          <w:sz w:val="24"/>
          <w:szCs w:val="24"/>
          <w:lang w:val="pt-PT"/>
        </w:rPr>
        <w:t xml:space="preserve"> n</w:t>
      </w:r>
      <w:r w:rsidR="00BC3FFC" w:rsidRPr="00BF1BBF">
        <w:rPr>
          <w:sz w:val="24"/>
          <w:szCs w:val="24"/>
          <w:lang w:val="pt-PT"/>
        </w:rPr>
        <w:t>o</w:t>
      </w:r>
      <w:r w:rsidRPr="00BF1BBF">
        <w:rPr>
          <w:sz w:val="24"/>
          <w:szCs w:val="24"/>
          <w:lang w:val="pt-PT"/>
        </w:rPr>
        <w:t xml:space="preserve">s como um povo </w:t>
      </w:r>
      <w:r w:rsidR="00BC3FFC" w:rsidRPr="00BF1BBF">
        <w:rPr>
          <w:sz w:val="24"/>
          <w:szCs w:val="24"/>
          <w:lang w:val="pt-PT"/>
        </w:rPr>
        <w:t xml:space="preserve">acreditando </w:t>
      </w:r>
      <w:r w:rsidRPr="00BF1BBF">
        <w:rPr>
          <w:sz w:val="24"/>
          <w:szCs w:val="24"/>
          <w:lang w:val="pt-PT"/>
        </w:rPr>
        <w:t>coisas como que não somos dignos de viver</w:t>
      </w:r>
      <w:r w:rsidR="00BC3FFC" w:rsidRPr="00BF1BBF">
        <w:rPr>
          <w:sz w:val="24"/>
          <w:szCs w:val="24"/>
          <w:lang w:val="pt-PT"/>
        </w:rPr>
        <w:t>.</w:t>
      </w:r>
      <w:r w:rsidRPr="00BF1BBF">
        <w:rPr>
          <w:sz w:val="24"/>
          <w:szCs w:val="24"/>
          <w:lang w:val="pt-PT"/>
        </w:rPr>
        <w:t>"</w:t>
      </w:r>
      <w:r w:rsidR="00BC3FFC" w:rsidRPr="00BF1BBF">
        <w:rPr>
          <w:rStyle w:val="FootnoteReference"/>
          <w:sz w:val="24"/>
          <w:szCs w:val="24"/>
          <w:lang w:val="pt-PT"/>
        </w:rPr>
        <w:footnoteReference w:id="18"/>
      </w:r>
    </w:p>
    <w:p w:rsidR="00BC3FFC" w:rsidRPr="00BF1BBF" w:rsidRDefault="00BC3FFC" w:rsidP="00FF7DEC">
      <w:pPr>
        <w:spacing w:after="0" w:line="240" w:lineRule="auto"/>
        <w:rPr>
          <w:sz w:val="24"/>
          <w:szCs w:val="24"/>
          <w:lang w:val="pt-PT"/>
        </w:rPr>
      </w:pPr>
    </w:p>
    <w:p w:rsidR="00E90280" w:rsidRPr="00BF1BBF" w:rsidRDefault="00E90280" w:rsidP="00FF7DEC">
      <w:pPr>
        <w:spacing w:after="0" w:line="240" w:lineRule="auto"/>
        <w:rPr>
          <w:sz w:val="24"/>
          <w:szCs w:val="24"/>
          <w:lang w:val="pt-PT"/>
        </w:rPr>
      </w:pPr>
      <w:r w:rsidRPr="00BF1BBF">
        <w:rPr>
          <w:b/>
          <w:sz w:val="24"/>
          <w:szCs w:val="24"/>
          <w:lang w:val="pt-PT"/>
        </w:rPr>
        <w:t>David Benedict</w:t>
      </w:r>
      <w:r w:rsidRPr="00BF1BBF">
        <w:rPr>
          <w:sz w:val="24"/>
          <w:szCs w:val="24"/>
          <w:lang w:val="pt-PT"/>
        </w:rPr>
        <w:t>, foi um historiador Batista da América cujos escritos se estendia desde o final do século 18 até o meio do século 19. Sua pesquisa e observações são abridores de olho reais, ele escreve:</w:t>
      </w:r>
    </w:p>
    <w:p w:rsidR="00592AE8" w:rsidRPr="00BF1BBF" w:rsidRDefault="007F4281" w:rsidP="00FF7DEC">
      <w:pPr>
        <w:spacing w:after="0" w:line="240" w:lineRule="auto"/>
        <w:ind w:left="360" w:right="36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br/>
        <w:t>“Calvin é famoso</w:t>
      </w:r>
      <w:r w:rsidR="00E90280" w:rsidRPr="00BF1BBF">
        <w:rPr>
          <w:sz w:val="24"/>
          <w:szCs w:val="24"/>
          <w:lang w:val="pt-PT"/>
        </w:rPr>
        <w:t xml:space="preserve"> por sua defesa da predestinação e decretos absolutos, e também por sua oposição aos anabatistas. A partir de seguidores de Calvino originou os presbiterianos; e muitas outras seitas, que adotaram na íntegra ou parcialmente, os seus conceitos de predestinação e graça, t</w:t>
      </w:r>
      <w:r w:rsidR="00974058" w:rsidRPr="00BF1BBF">
        <w:rPr>
          <w:sz w:val="24"/>
          <w:szCs w:val="24"/>
          <w:lang w:val="pt-PT"/>
        </w:rPr>
        <w:t>êm</w:t>
      </w:r>
      <w:r w:rsidR="00E90280" w:rsidRPr="00BF1BBF">
        <w:rPr>
          <w:sz w:val="24"/>
          <w:szCs w:val="24"/>
          <w:lang w:val="pt-PT"/>
        </w:rPr>
        <w:t xml:space="preserve"> consentido ser chamado pelo seu nome. [A denominação REFORMADA foi dad</w:t>
      </w:r>
      <w:r>
        <w:rPr>
          <w:sz w:val="24"/>
          <w:szCs w:val="24"/>
          <w:lang w:val="pt-PT"/>
        </w:rPr>
        <w:t>a</w:t>
      </w:r>
      <w:r w:rsidR="00E90280" w:rsidRPr="00BF1BBF">
        <w:rPr>
          <w:sz w:val="24"/>
          <w:szCs w:val="24"/>
          <w:lang w:val="pt-PT"/>
        </w:rPr>
        <w:t xml:space="preserve"> a essas igrejas protestantes, que não abraçam a doutrina e</w:t>
      </w:r>
      <w:r>
        <w:rPr>
          <w:sz w:val="24"/>
          <w:szCs w:val="24"/>
          <w:lang w:val="pt-PT"/>
        </w:rPr>
        <w:t xml:space="preserve"> </w:t>
      </w:r>
      <w:r w:rsidR="00E90280" w:rsidRPr="00BF1BBF">
        <w:rPr>
          <w:sz w:val="24"/>
          <w:szCs w:val="24"/>
          <w:lang w:val="pt-PT"/>
        </w:rPr>
        <w:t>a disciplina de Lutero.] O título foi assumida primeiro pelos protestantes franceses, que muitas vezes eram chamados huguenotes, e mais tarde tornou-se a denomin</w:t>
      </w:r>
      <w:r w:rsidR="005B1E46">
        <w:rPr>
          <w:sz w:val="24"/>
          <w:szCs w:val="24"/>
          <w:lang w:val="pt-PT"/>
        </w:rPr>
        <w:t>ação comum de todas as igrejas c</w:t>
      </w:r>
      <w:r w:rsidR="00E90280" w:rsidRPr="00BF1BBF">
        <w:rPr>
          <w:sz w:val="24"/>
          <w:szCs w:val="24"/>
          <w:lang w:val="pt-PT"/>
        </w:rPr>
        <w:t>alvinist</w:t>
      </w:r>
      <w:r w:rsidR="00974058" w:rsidRPr="00BF1BBF">
        <w:rPr>
          <w:sz w:val="24"/>
          <w:szCs w:val="24"/>
          <w:lang w:val="pt-PT"/>
        </w:rPr>
        <w:t>as</w:t>
      </w:r>
      <w:r w:rsidR="00E90280" w:rsidRPr="00BF1BBF">
        <w:rPr>
          <w:sz w:val="24"/>
          <w:szCs w:val="24"/>
          <w:lang w:val="pt-PT"/>
        </w:rPr>
        <w:t xml:space="preserve"> no continente.</w:t>
      </w:r>
      <w:r w:rsidR="00592AE8" w:rsidRPr="00BF1BBF">
        <w:rPr>
          <w:sz w:val="24"/>
          <w:szCs w:val="24"/>
          <w:lang w:val="pt-PT"/>
        </w:rPr>
        <w:t>”</w:t>
      </w:r>
    </w:p>
    <w:p w:rsidR="00341B3E" w:rsidRPr="00BF1BBF" w:rsidRDefault="00E90280" w:rsidP="00592AE8">
      <w:pPr>
        <w:tabs>
          <w:tab w:val="left" w:pos="9000"/>
        </w:tabs>
        <w:spacing w:after="0" w:line="240" w:lineRule="auto"/>
        <w:ind w:right="27"/>
        <w:jc w:val="both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PT"/>
        </w:rPr>
        <w:br/>
        <w:t xml:space="preserve">Na Inglaterra, os batistas calvinistas eram conhecidos como "Particular", por causa de sua crença em uma expiação limitada, enquanto os não-calvinistas eram conhecidos como "Geral" para a sua crença </w:t>
      </w:r>
      <w:r w:rsidR="00974058" w:rsidRPr="00BF1BBF">
        <w:rPr>
          <w:sz w:val="24"/>
          <w:szCs w:val="24"/>
          <w:lang w:val="pt-PT"/>
        </w:rPr>
        <w:t>que</w:t>
      </w:r>
      <w:r w:rsidRPr="00BF1BBF">
        <w:rPr>
          <w:sz w:val="24"/>
          <w:szCs w:val="24"/>
          <w:lang w:val="pt-PT"/>
        </w:rPr>
        <w:t xml:space="preserve"> a expiação foi disponíve</w:t>
      </w:r>
      <w:r w:rsidR="00974058" w:rsidRPr="00BF1BBF">
        <w:rPr>
          <w:sz w:val="24"/>
          <w:szCs w:val="24"/>
          <w:lang w:val="pt-PT"/>
        </w:rPr>
        <w:t>l</w:t>
      </w:r>
      <w:r w:rsidRPr="00BF1BBF">
        <w:rPr>
          <w:sz w:val="24"/>
          <w:szCs w:val="24"/>
          <w:lang w:val="pt-PT"/>
        </w:rPr>
        <w:t xml:space="preserve"> para todos. Quando os Batistas começaram a se multiplicar nos Estados Unidos, o nome de "Regular" foi aplicado aos </w:t>
      </w:r>
      <w:r w:rsidRPr="00BF1BBF">
        <w:rPr>
          <w:sz w:val="24"/>
          <w:szCs w:val="24"/>
          <w:lang w:val="pt-PT"/>
        </w:rPr>
        <w:lastRenderedPageBreak/>
        <w:t>calvinistas, enquanto os não-calvinistas (especialmente na</w:t>
      </w:r>
      <w:r w:rsidR="00974058" w:rsidRPr="00BF1BBF">
        <w:rPr>
          <w:sz w:val="24"/>
          <w:szCs w:val="24"/>
          <w:lang w:val="pt-PT"/>
        </w:rPr>
        <w:t>s regiões de</w:t>
      </w:r>
      <w:r w:rsidRPr="00BF1BBF">
        <w:rPr>
          <w:sz w:val="24"/>
          <w:szCs w:val="24"/>
          <w:lang w:val="pt-PT"/>
        </w:rPr>
        <w:t xml:space="preserve"> Virgínia, Carolina do Norte, Carolina do Sul e Geórgia) foram chamados de </w:t>
      </w:r>
      <w:r w:rsidR="00974058" w:rsidRPr="00BF1BBF">
        <w:rPr>
          <w:sz w:val="24"/>
          <w:szCs w:val="24"/>
          <w:lang w:val="pt-PT"/>
        </w:rPr>
        <w:t>“Separatistas</w:t>
      </w:r>
      <w:r w:rsidRPr="00BF1BBF">
        <w:rPr>
          <w:sz w:val="24"/>
          <w:szCs w:val="24"/>
          <w:lang w:val="pt-PT"/>
        </w:rPr>
        <w:t>".</w:t>
      </w:r>
      <w:r w:rsidR="00974058" w:rsidRPr="00BF1BBF">
        <w:rPr>
          <w:rStyle w:val="FootnoteReference"/>
          <w:sz w:val="24"/>
          <w:szCs w:val="24"/>
          <w:lang w:val="pt-PT"/>
        </w:rPr>
        <w:footnoteReference w:id="19"/>
      </w:r>
    </w:p>
    <w:p w:rsidR="006E27CE" w:rsidRPr="00BF1BBF" w:rsidRDefault="006E27CE" w:rsidP="00FF7DEC">
      <w:pPr>
        <w:spacing w:after="0" w:line="240" w:lineRule="auto"/>
        <w:rPr>
          <w:sz w:val="24"/>
          <w:szCs w:val="24"/>
          <w:lang w:val="pt-BR"/>
        </w:rPr>
      </w:pPr>
    </w:p>
    <w:p w:rsidR="00FA7272" w:rsidRPr="00BF1BBF" w:rsidRDefault="00FF7DEC" w:rsidP="00EE4FAF">
      <w:pPr>
        <w:spacing w:after="0" w:line="240" w:lineRule="auto"/>
        <w:jc w:val="both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>Então parece que alguns Batistas acei</w:t>
      </w:r>
      <w:r w:rsidR="00EE4FAF" w:rsidRPr="00BF1BBF">
        <w:rPr>
          <w:sz w:val="24"/>
          <w:szCs w:val="24"/>
          <w:lang w:val="pt-BR"/>
        </w:rPr>
        <w:t xml:space="preserve">taram </w:t>
      </w:r>
      <w:r w:rsidR="007F4281">
        <w:rPr>
          <w:sz w:val="24"/>
          <w:szCs w:val="24"/>
          <w:lang w:val="pt-BR"/>
        </w:rPr>
        <w:t xml:space="preserve">o </w:t>
      </w:r>
      <w:r w:rsidR="005B1E46">
        <w:rPr>
          <w:sz w:val="24"/>
          <w:szCs w:val="24"/>
          <w:lang w:val="pt-BR"/>
        </w:rPr>
        <w:t>c</w:t>
      </w:r>
      <w:r w:rsidR="00EE4FAF" w:rsidRPr="00BF1BBF">
        <w:rPr>
          <w:sz w:val="24"/>
          <w:szCs w:val="24"/>
          <w:lang w:val="pt-BR"/>
        </w:rPr>
        <w:t>alvinismo porque queriam ser vistos como ortodoxos e evitaram a perseguição, não por causa de convicção bíblica.</w:t>
      </w:r>
    </w:p>
    <w:p w:rsidR="00974058" w:rsidRPr="00BF1BBF" w:rsidRDefault="00974058" w:rsidP="00FF7DEC">
      <w:pPr>
        <w:spacing w:after="0" w:line="240" w:lineRule="auto"/>
        <w:rPr>
          <w:sz w:val="24"/>
          <w:szCs w:val="24"/>
          <w:lang w:val="pt-BR"/>
        </w:rPr>
      </w:pPr>
    </w:p>
    <w:p w:rsidR="003338AB" w:rsidRPr="00BF1BBF" w:rsidRDefault="00997749" w:rsidP="003338AB">
      <w:pPr>
        <w:spacing w:after="0" w:line="240" w:lineRule="auto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 </w:t>
      </w:r>
    </w:p>
    <w:p w:rsidR="003338AB" w:rsidRPr="00BF1BBF" w:rsidRDefault="003338AB" w:rsidP="003338AB">
      <w:pPr>
        <w:spacing w:after="0" w:line="240" w:lineRule="auto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ab/>
      </w:r>
    </w:p>
    <w:p w:rsidR="003338AB" w:rsidRPr="00BF1BBF" w:rsidRDefault="003338AB" w:rsidP="00D74141">
      <w:pPr>
        <w:spacing w:after="0" w:line="240" w:lineRule="auto"/>
        <w:jc w:val="both"/>
        <w:rPr>
          <w:sz w:val="24"/>
          <w:szCs w:val="24"/>
          <w:lang w:val="pt-BR"/>
        </w:rPr>
      </w:pPr>
      <w:r w:rsidRPr="00BF1BBF">
        <w:rPr>
          <w:sz w:val="24"/>
          <w:szCs w:val="24"/>
          <w:lang w:val="pt-BR"/>
        </w:rPr>
        <w:tab/>
      </w:r>
    </w:p>
    <w:p w:rsidR="00390413" w:rsidRPr="00BF1BBF" w:rsidRDefault="00390413" w:rsidP="00FF7DEC">
      <w:pPr>
        <w:spacing w:after="0" w:line="240" w:lineRule="auto"/>
        <w:rPr>
          <w:sz w:val="24"/>
          <w:szCs w:val="24"/>
          <w:lang w:val="pt-BR"/>
        </w:rPr>
      </w:pPr>
    </w:p>
    <w:sectPr w:rsidR="00390413" w:rsidRPr="00BF1BBF" w:rsidSect="007F4281">
      <w:footerReference w:type="default" r:id="rId10"/>
      <w:pgSz w:w="11907" w:h="16839" w:code="9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DE6" w:rsidRDefault="00952DE6" w:rsidP="00E62B72">
      <w:pPr>
        <w:spacing w:after="0" w:line="240" w:lineRule="auto"/>
      </w:pPr>
      <w:r>
        <w:separator/>
      </w:r>
    </w:p>
  </w:endnote>
  <w:endnote w:type="continuationSeparator" w:id="0">
    <w:p w:rsidR="00952DE6" w:rsidRDefault="00952DE6" w:rsidP="00E6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086336"/>
      <w:docPartObj>
        <w:docPartGallery w:val="Page Numbers (Bottom of Page)"/>
        <w:docPartUnique/>
      </w:docPartObj>
    </w:sdtPr>
    <w:sdtContent>
      <w:p w:rsidR="00CE6F25" w:rsidRDefault="004C7BFE">
        <w:pPr>
          <w:pStyle w:val="Footer"/>
          <w:jc w:val="center"/>
        </w:pPr>
      </w:p>
    </w:sdtContent>
  </w:sdt>
  <w:p w:rsidR="00CE6F25" w:rsidRDefault="00CE6F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11526"/>
      <w:docPartObj>
        <w:docPartGallery w:val="Page Numbers (Bottom of Page)"/>
        <w:docPartUnique/>
      </w:docPartObj>
    </w:sdtPr>
    <w:sdtContent>
      <w:p w:rsidR="007F4281" w:rsidRDefault="004C7BFE">
        <w:pPr>
          <w:pStyle w:val="Footer"/>
          <w:jc w:val="center"/>
        </w:pPr>
        <w:fldSimple w:instr=" PAGE   \* MERGEFORMAT ">
          <w:r w:rsidR="005B1E46">
            <w:rPr>
              <w:noProof/>
            </w:rPr>
            <w:t>1</w:t>
          </w:r>
        </w:fldSimple>
      </w:p>
    </w:sdtContent>
  </w:sdt>
  <w:p w:rsidR="007F4281" w:rsidRDefault="007F42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DE6" w:rsidRDefault="00952DE6" w:rsidP="00E62B72">
      <w:pPr>
        <w:spacing w:after="0" w:line="240" w:lineRule="auto"/>
      </w:pPr>
      <w:r>
        <w:separator/>
      </w:r>
    </w:p>
  </w:footnote>
  <w:footnote w:type="continuationSeparator" w:id="0">
    <w:p w:rsidR="00952DE6" w:rsidRDefault="00952DE6" w:rsidP="00E62B72">
      <w:pPr>
        <w:spacing w:after="0" w:line="240" w:lineRule="auto"/>
      </w:pPr>
      <w:r>
        <w:continuationSeparator/>
      </w:r>
    </w:p>
  </w:footnote>
  <w:footnote w:id="1">
    <w:p w:rsidR="00CE6F25" w:rsidRPr="008B09F7" w:rsidRDefault="00CE6F25" w:rsidP="00597126">
      <w:pPr>
        <w:pStyle w:val="FootnoteText"/>
        <w:rPr>
          <w:sz w:val="24"/>
          <w:szCs w:val="24"/>
        </w:rPr>
      </w:pPr>
      <w:r w:rsidRPr="008B09F7">
        <w:rPr>
          <w:rStyle w:val="FootnoteReference"/>
          <w:sz w:val="24"/>
          <w:szCs w:val="24"/>
        </w:rPr>
        <w:footnoteRef/>
      </w:r>
      <w:r w:rsidRPr="008B09F7">
        <w:rPr>
          <w:sz w:val="24"/>
          <w:szCs w:val="24"/>
        </w:rPr>
        <w:t xml:space="preserve"> </w:t>
      </w:r>
      <w:r w:rsidR="008B09F7" w:rsidRPr="008B09F7">
        <w:rPr>
          <w:sz w:val="24"/>
          <w:szCs w:val="24"/>
        </w:rPr>
        <w:t>SANTO AGOSTINHO</w:t>
      </w:r>
      <w:r w:rsidRPr="008B09F7">
        <w:rPr>
          <w:sz w:val="24"/>
          <w:szCs w:val="24"/>
        </w:rPr>
        <w:t xml:space="preserve">, </w:t>
      </w:r>
      <w:r w:rsidRPr="008B09F7">
        <w:rPr>
          <w:i/>
          <w:sz w:val="24"/>
          <w:szCs w:val="24"/>
        </w:rPr>
        <w:t>Retractions</w:t>
      </w:r>
      <w:r w:rsidRPr="008B09F7">
        <w:rPr>
          <w:sz w:val="24"/>
          <w:szCs w:val="24"/>
        </w:rPr>
        <w:t>, “</w:t>
      </w:r>
      <w:r w:rsidRPr="008B09F7">
        <w:rPr>
          <w:i/>
          <w:sz w:val="24"/>
          <w:szCs w:val="24"/>
        </w:rPr>
        <w:t xml:space="preserve">A Treatment </w:t>
      </w:r>
      <w:proofErr w:type="gramStart"/>
      <w:r w:rsidRPr="008B09F7">
        <w:rPr>
          <w:i/>
          <w:sz w:val="24"/>
          <w:szCs w:val="24"/>
        </w:rPr>
        <w:t>On</w:t>
      </w:r>
      <w:proofErr w:type="gramEnd"/>
      <w:r w:rsidRPr="008B09F7">
        <w:rPr>
          <w:i/>
          <w:sz w:val="24"/>
          <w:szCs w:val="24"/>
        </w:rPr>
        <w:t xml:space="preserve"> the Soul and its Origins”</w:t>
      </w:r>
      <w:r w:rsidRPr="008B09F7">
        <w:rPr>
          <w:sz w:val="24"/>
          <w:szCs w:val="24"/>
        </w:rPr>
        <w:t xml:space="preserve">, </w:t>
      </w:r>
      <w:proofErr w:type="spellStart"/>
      <w:r w:rsidRPr="008B09F7">
        <w:rPr>
          <w:sz w:val="24"/>
          <w:szCs w:val="24"/>
        </w:rPr>
        <w:t>Livro</w:t>
      </w:r>
      <w:proofErr w:type="spellEnd"/>
      <w:r w:rsidRPr="008B09F7">
        <w:rPr>
          <w:sz w:val="24"/>
          <w:szCs w:val="24"/>
        </w:rPr>
        <w:t xml:space="preserve"> IV, p. 16.</w:t>
      </w:r>
    </w:p>
  </w:footnote>
  <w:footnote w:id="2">
    <w:p w:rsidR="00CE6F25" w:rsidRPr="008B09F7" w:rsidRDefault="00CE6F25">
      <w:pPr>
        <w:pStyle w:val="FootnoteText"/>
        <w:rPr>
          <w:sz w:val="24"/>
          <w:szCs w:val="24"/>
          <w:lang w:val="pt-BR"/>
        </w:rPr>
      </w:pPr>
      <w:r w:rsidRPr="008B09F7">
        <w:rPr>
          <w:rStyle w:val="FootnoteReference"/>
          <w:sz w:val="24"/>
          <w:szCs w:val="24"/>
        </w:rPr>
        <w:footnoteRef/>
      </w:r>
      <w:r w:rsidRPr="008B09F7">
        <w:rPr>
          <w:sz w:val="24"/>
          <w:szCs w:val="24"/>
          <w:lang w:val="pt-BR"/>
        </w:rPr>
        <w:t xml:space="preserve"> </w:t>
      </w:r>
      <w:r w:rsidR="008B09F7" w:rsidRPr="008B09F7">
        <w:rPr>
          <w:sz w:val="24"/>
          <w:szCs w:val="24"/>
          <w:lang w:val="pt-BR"/>
        </w:rPr>
        <w:t xml:space="preserve">Parkinson, John F., </w:t>
      </w:r>
      <w:r w:rsidRPr="008B09F7">
        <w:rPr>
          <w:sz w:val="24"/>
          <w:szCs w:val="24"/>
          <w:lang w:val="pt-BR"/>
        </w:rPr>
        <w:t>“A Fé Dos Eleitos de Deus”</w:t>
      </w:r>
      <w:r w:rsidR="008B09F7">
        <w:rPr>
          <w:sz w:val="24"/>
          <w:szCs w:val="24"/>
          <w:lang w:val="pt-BR"/>
        </w:rPr>
        <w:t xml:space="preserve"> (Ed. Sã Doutrina</w:t>
      </w:r>
      <w:r w:rsidRPr="008B09F7">
        <w:rPr>
          <w:sz w:val="24"/>
          <w:szCs w:val="24"/>
          <w:lang w:val="pt-BR"/>
        </w:rPr>
        <w:t>,</w:t>
      </w:r>
      <w:r w:rsidR="008B09F7">
        <w:rPr>
          <w:sz w:val="24"/>
          <w:szCs w:val="24"/>
          <w:lang w:val="pt-BR"/>
        </w:rPr>
        <w:t xml:space="preserve"> 19</w:t>
      </w:r>
      <w:proofErr w:type="gramStart"/>
      <w:r w:rsidRPr="008B09F7">
        <w:rPr>
          <w:sz w:val="24"/>
          <w:szCs w:val="24"/>
          <w:lang w:val="pt-BR"/>
        </w:rPr>
        <w:t>.,</w:t>
      </w:r>
      <w:proofErr w:type="gramEnd"/>
      <w:r w:rsidRPr="008B09F7">
        <w:rPr>
          <w:sz w:val="24"/>
          <w:szCs w:val="24"/>
          <w:lang w:val="pt-BR"/>
        </w:rPr>
        <w:t xml:space="preserve"> </w:t>
      </w:r>
      <w:proofErr w:type="spellStart"/>
      <w:r w:rsidRPr="008B09F7">
        <w:rPr>
          <w:sz w:val="24"/>
          <w:szCs w:val="24"/>
          <w:lang w:val="pt-BR"/>
        </w:rPr>
        <w:t>pagína</w:t>
      </w:r>
      <w:proofErr w:type="spellEnd"/>
      <w:r w:rsidRPr="008B09F7">
        <w:rPr>
          <w:sz w:val="24"/>
          <w:szCs w:val="24"/>
          <w:lang w:val="pt-BR"/>
        </w:rPr>
        <w:t xml:space="preserve"> 51.</w:t>
      </w:r>
    </w:p>
  </w:footnote>
  <w:footnote w:id="3">
    <w:p w:rsidR="00CE6F25" w:rsidRDefault="00CE6F25">
      <w:pPr>
        <w:pStyle w:val="FootnoteText"/>
      </w:pPr>
      <w:r w:rsidRPr="008B09F7">
        <w:rPr>
          <w:rStyle w:val="FootnoteReference"/>
          <w:sz w:val="24"/>
          <w:szCs w:val="24"/>
        </w:rPr>
        <w:footnoteRef/>
      </w:r>
      <w:r w:rsidRPr="008B09F7">
        <w:rPr>
          <w:sz w:val="24"/>
          <w:szCs w:val="24"/>
        </w:rPr>
        <w:t xml:space="preserve"> Ibid.</w:t>
      </w:r>
    </w:p>
  </w:footnote>
  <w:footnote w:id="4">
    <w:p w:rsidR="00CE6F25" w:rsidRPr="008B09F7" w:rsidRDefault="00CE6F25">
      <w:pPr>
        <w:pStyle w:val="FootnoteText"/>
        <w:rPr>
          <w:sz w:val="24"/>
          <w:szCs w:val="24"/>
        </w:rPr>
      </w:pPr>
      <w:r w:rsidRPr="008B09F7">
        <w:rPr>
          <w:rStyle w:val="FootnoteReference"/>
          <w:sz w:val="24"/>
          <w:szCs w:val="24"/>
        </w:rPr>
        <w:footnoteRef/>
      </w:r>
      <w:r w:rsidRPr="008B09F7">
        <w:rPr>
          <w:sz w:val="24"/>
          <w:szCs w:val="24"/>
        </w:rPr>
        <w:t xml:space="preserve"> Ibid.</w:t>
      </w:r>
    </w:p>
  </w:footnote>
  <w:footnote w:id="5">
    <w:p w:rsidR="00CE6F25" w:rsidRPr="008B09F7" w:rsidRDefault="00CE6F25" w:rsidP="00B574A2">
      <w:pPr>
        <w:pStyle w:val="FootnoteText"/>
        <w:rPr>
          <w:sz w:val="24"/>
          <w:szCs w:val="24"/>
        </w:rPr>
      </w:pPr>
      <w:r w:rsidRPr="008B09F7">
        <w:rPr>
          <w:rStyle w:val="FootnoteReference"/>
          <w:sz w:val="24"/>
          <w:szCs w:val="24"/>
        </w:rPr>
        <w:footnoteRef/>
      </w:r>
      <w:r w:rsidRPr="008B09F7">
        <w:rPr>
          <w:sz w:val="24"/>
          <w:szCs w:val="24"/>
        </w:rPr>
        <w:t xml:space="preserve"> </w:t>
      </w:r>
      <w:r w:rsidR="008B09F7" w:rsidRPr="008B09F7">
        <w:rPr>
          <w:sz w:val="24"/>
          <w:szCs w:val="24"/>
        </w:rPr>
        <w:t>TALBOT</w:t>
      </w:r>
      <w:r w:rsidR="008B09F7">
        <w:rPr>
          <w:sz w:val="24"/>
          <w:szCs w:val="24"/>
        </w:rPr>
        <w:t>,</w:t>
      </w:r>
      <w:r w:rsidR="008B09F7" w:rsidRPr="008B09F7">
        <w:rPr>
          <w:sz w:val="24"/>
          <w:szCs w:val="24"/>
        </w:rPr>
        <w:t xml:space="preserve"> </w:t>
      </w:r>
      <w:r w:rsidRPr="008B09F7">
        <w:rPr>
          <w:sz w:val="24"/>
          <w:szCs w:val="24"/>
        </w:rPr>
        <w:t xml:space="preserve">Kenneth G. e </w:t>
      </w:r>
      <w:r w:rsidR="008B09F7" w:rsidRPr="008B09F7">
        <w:rPr>
          <w:sz w:val="24"/>
          <w:szCs w:val="24"/>
        </w:rPr>
        <w:t>CRAMPTON</w:t>
      </w:r>
      <w:r w:rsidR="008B09F7">
        <w:rPr>
          <w:sz w:val="24"/>
          <w:szCs w:val="24"/>
        </w:rPr>
        <w:t>,</w:t>
      </w:r>
      <w:r w:rsidR="008B09F7" w:rsidRPr="008B09F7">
        <w:rPr>
          <w:sz w:val="24"/>
          <w:szCs w:val="24"/>
        </w:rPr>
        <w:t xml:space="preserve"> </w:t>
      </w:r>
      <w:r w:rsidRPr="008B09F7">
        <w:rPr>
          <w:sz w:val="24"/>
          <w:szCs w:val="24"/>
        </w:rPr>
        <w:t xml:space="preserve">W. Gary, </w:t>
      </w:r>
      <w:r w:rsidRPr="008B09F7">
        <w:rPr>
          <w:i/>
          <w:sz w:val="24"/>
          <w:szCs w:val="24"/>
        </w:rPr>
        <w:t xml:space="preserve">Calvinism, Hyper-Calvinism and </w:t>
      </w:r>
      <w:proofErr w:type="spellStart"/>
      <w:r w:rsidRPr="008B09F7">
        <w:rPr>
          <w:i/>
          <w:sz w:val="24"/>
          <w:szCs w:val="24"/>
        </w:rPr>
        <w:t>Arrminianism</w:t>
      </w:r>
      <w:proofErr w:type="spellEnd"/>
      <w:r w:rsidRPr="008B09F7">
        <w:rPr>
          <w:sz w:val="24"/>
          <w:szCs w:val="24"/>
        </w:rPr>
        <w:t xml:space="preserve"> (Edmonton, AB: Still Water Revival Books, 1990), p. 78.</w:t>
      </w:r>
    </w:p>
  </w:footnote>
  <w:footnote w:id="6">
    <w:p w:rsidR="00CE6F25" w:rsidRPr="008B09F7" w:rsidRDefault="00CE6F25" w:rsidP="00B574A2">
      <w:pPr>
        <w:pStyle w:val="FootnoteText"/>
        <w:rPr>
          <w:sz w:val="24"/>
          <w:szCs w:val="24"/>
        </w:rPr>
      </w:pPr>
      <w:r w:rsidRPr="008B09F7">
        <w:rPr>
          <w:rStyle w:val="FootnoteReference"/>
          <w:sz w:val="24"/>
          <w:szCs w:val="24"/>
        </w:rPr>
        <w:footnoteRef/>
      </w:r>
      <w:r w:rsidRPr="008B09F7">
        <w:rPr>
          <w:sz w:val="24"/>
          <w:szCs w:val="24"/>
        </w:rPr>
        <w:t xml:space="preserve"> </w:t>
      </w:r>
      <w:r w:rsidR="008B09F7" w:rsidRPr="008B09F7">
        <w:rPr>
          <w:sz w:val="24"/>
          <w:szCs w:val="24"/>
        </w:rPr>
        <w:t>SINGER</w:t>
      </w:r>
      <w:r w:rsidR="008B09F7">
        <w:rPr>
          <w:sz w:val="24"/>
          <w:szCs w:val="24"/>
        </w:rPr>
        <w:t>,</w:t>
      </w:r>
      <w:r w:rsidR="008B09F7" w:rsidRPr="008B09F7">
        <w:rPr>
          <w:sz w:val="24"/>
          <w:szCs w:val="24"/>
        </w:rPr>
        <w:t xml:space="preserve"> </w:t>
      </w:r>
      <w:r w:rsidRPr="008B09F7">
        <w:rPr>
          <w:sz w:val="24"/>
          <w:szCs w:val="24"/>
        </w:rPr>
        <w:t xml:space="preserve">C. Gregg, </w:t>
      </w:r>
      <w:proofErr w:type="spellStart"/>
      <w:r w:rsidRPr="008B09F7">
        <w:rPr>
          <w:i/>
          <w:sz w:val="24"/>
          <w:szCs w:val="24"/>
        </w:rPr>
        <w:t>João</w:t>
      </w:r>
      <w:proofErr w:type="spellEnd"/>
      <w:r w:rsidRPr="008B09F7">
        <w:rPr>
          <w:i/>
          <w:sz w:val="24"/>
          <w:szCs w:val="24"/>
        </w:rPr>
        <w:t xml:space="preserve"> Calvino: His Roots and Fruits</w:t>
      </w:r>
      <w:r w:rsidRPr="008B09F7">
        <w:rPr>
          <w:sz w:val="24"/>
          <w:szCs w:val="24"/>
        </w:rPr>
        <w:t xml:space="preserve"> (Abingdon Press, 1989), p. VII.</w:t>
      </w:r>
    </w:p>
  </w:footnote>
  <w:footnote w:id="7">
    <w:p w:rsidR="00CE6F25" w:rsidRPr="008B09F7" w:rsidRDefault="00CE6F25" w:rsidP="00B574A2">
      <w:pPr>
        <w:pStyle w:val="FootnoteText"/>
        <w:rPr>
          <w:sz w:val="24"/>
          <w:szCs w:val="24"/>
        </w:rPr>
      </w:pPr>
      <w:r w:rsidRPr="008B09F7">
        <w:rPr>
          <w:rStyle w:val="FootnoteReference"/>
          <w:sz w:val="24"/>
          <w:szCs w:val="24"/>
        </w:rPr>
        <w:footnoteRef/>
      </w:r>
      <w:r w:rsidRPr="008B09F7">
        <w:rPr>
          <w:sz w:val="24"/>
          <w:szCs w:val="24"/>
        </w:rPr>
        <w:t xml:space="preserve"> </w:t>
      </w:r>
      <w:r w:rsidR="008B09F7" w:rsidRPr="008B09F7">
        <w:rPr>
          <w:sz w:val="24"/>
          <w:szCs w:val="24"/>
        </w:rPr>
        <w:t>STEELE</w:t>
      </w:r>
      <w:r w:rsidR="008B09F7">
        <w:rPr>
          <w:sz w:val="24"/>
          <w:szCs w:val="24"/>
        </w:rPr>
        <w:t>,</w:t>
      </w:r>
      <w:r w:rsidR="008B09F7" w:rsidRPr="008B09F7">
        <w:rPr>
          <w:sz w:val="24"/>
          <w:szCs w:val="24"/>
        </w:rPr>
        <w:t xml:space="preserve"> </w:t>
      </w:r>
      <w:r w:rsidRPr="008B09F7">
        <w:rPr>
          <w:sz w:val="24"/>
          <w:szCs w:val="24"/>
        </w:rPr>
        <w:t xml:space="preserve">David N. e </w:t>
      </w:r>
      <w:r w:rsidR="008B09F7" w:rsidRPr="008B09F7">
        <w:rPr>
          <w:sz w:val="24"/>
          <w:szCs w:val="24"/>
        </w:rPr>
        <w:t>THOMAS</w:t>
      </w:r>
      <w:r w:rsidR="008B09F7">
        <w:rPr>
          <w:sz w:val="24"/>
          <w:szCs w:val="24"/>
        </w:rPr>
        <w:t>,</w:t>
      </w:r>
      <w:r w:rsidR="008B09F7" w:rsidRPr="008B09F7">
        <w:rPr>
          <w:sz w:val="24"/>
          <w:szCs w:val="24"/>
        </w:rPr>
        <w:t xml:space="preserve"> </w:t>
      </w:r>
      <w:r w:rsidRPr="008B09F7">
        <w:rPr>
          <w:sz w:val="24"/>
          <w:szCs w:val="24"/>
        </w:rPr>
        <w:t xml:space="preserve">Curtis C., </w:t>
      </w:r>
      <w:r w:rsidRPr="008B09F7">
        <w:rPr>
          <w:i/>
          <w:sz w:val="24"/>
          <w:szCs w:val="24"/>
        </w:rPr>
        <w:t>The Five Points of Calvinism</w:t>
      </w:r>
      <w:r w:rsidRPr="008B09F7">
        <w:rPr>
          <w:sz w:val="24"/>
          <w:szCs w:val="24"/>
        </w:rPr>
        <w:t xml:space="preserve"> (Phillipsburg, NJ: Presbyterian and Reformed Publishing Co., 1963), p. 19.</w:t>
      </w:r>
    </w:p>
  </w:footnote>
  <w:footnote w:id="8">
    <w:p w:rsidR="00CE6F25" w:rsidRPr="008B09F7" w:rsidRDefault="00CE6F25" w:rsidP="00B574A2">
      <w:pPr>
        <w:pStyle w:val="FootnoteText"/>
        <w:rPr>
          <w:sz w:val="24"/>
          <w:szCs w:val="24"/>
        </w:rPr>
      </w:pPr>
      <w:r w:rsidRPr="008B09F7">
        <w:rPr>
          <w:rStyle w:val="FootnoteReference"/>
          <w:sz w:val="24"/>
          <w:szCs w:val="24"/>
        </w:rPr>
        <w:footnoteRef/>
      </w:r>
      <w:r w:rsidRPr="008B09F7">
        <w:rPr>
          <w:sz w:val="24"/>
          <w:szCs w:val="24"/>
        </w:rPr>
        <w:t xml:space="preserve"> </w:t>
      </w:r>
      <w:r w:rsidR="008B09F7" w:rsidRPr="008B09F7">
        <w:rPr>
          <w:sz w:val="24"/>
          <w:szCs w:val="24"/>
        </w:rPr>
        <w:t>MULLER</w:t>
      </w:r>
      <w:r w:rsidR="008B09F7">
        <w:rPr>
          <w:sz w:val="24"/>
          <w:szCs w:val="24"/>
        </w:rPr>
        <w:t>,</w:t>
      </w:r>
      <w:r w:rsidR="008B09F7" w:rsidRPr="008B09F7">
        <w:rPr>
          <w:sz w:val="24"/>
          <w:szCs w:val="24"/>
        </w:rPr>
        <w:t xml:space="preserve"> </w:t>
      </w:r>
      <w:r w:rsidRPr="008B09F7">
        <w:rPr>
          <w:sz w:val="24"/>
          <w:szCs w:val="24"/>
        </w:rPr>
        <w:t xml:space="preserve">Richard A., </w:t>
      </w:r>
      <w:r w:rsidRPr="008B09F7">
        <w:rPr>
          <w:i/>
          <w:sz w:val="24"/>
          <w:szCs w:val="24"/>
        </w:rPr>
        <w:t>Christ and the Decree</w:t>
      </w:r>
      <w:r w:rsidRPr="008B09F7">
        <w:rPr>
          <w:sz w:val="24"/>
          <w:szCs w:val="24"/>
        </w:rPr>
        <w:t xml:space="preserve"> (Grand Rapids, MI: Baker Book House, 1988), p. 22.</w:t>
      </w:r>
    </w:p>
  </w:footnote>
  <w:footnote w:id="9">
    <w:p w:rsidR="00CE6F25" w:rsidRPr="008B09F7" w:rsidRDefault="00CE6F25" w:rsidP="00B574A2">
      <w:pPr>
        <w:pStyle w:val="FootnoteText"/>
        <w:rPr>
          <w:sz w:val="24"/>
          <w:szCs w:val="24"/>
        </w:rPr>
      </w:pPr>
      <w:r w:rsidRPr="008B09F7">
        <w:rPr>
          <w:rStyle w:val="FootnoteReference"/>
          <w:sz w:val="24"/>
          <w:szCs w:val="24"/>
        </w:rPr>
        <w:footnoteRef/>
      </w:r>
      <w:r w:rsidRPr="008B09F7">
        <w:rPr>
          <w:sz w:val="24"/>
          <w:szCs w:val="24"/>
        </w:rPr>
        <w:t xml:space="preserve"> </w:t>
      </w:r>
      <w:r w:rsidR="008B09F7" w:rsidRPr="008B09F7">
        <w:rPr>
          <w:sz w:val="24"/>
          <w:szCs w:val="24"/>
        </w:rPr>
        <w:t>WARFIELD</w:t>
      </w:r>
      <w:r w:rsidR="008B09F7">
        <w:rPr>
          <w:sz w:val="24"/>
          <w:szCs w:val="24"/>
        </w:rPr>
        <w:t>,</w:t>
      </w:r>
      <w:r w:rsidR="008B09F7" w:rsidRPr="008B09F7">
        <w:rPr>
          <w:sz w:val="24"/>
          <w:szCs w:val="24"/>
        </w:rPr>
        <w:t xml:space="preserve"> </w:t>
      </w:r>
      <w:r w:rsidRPr="008B09F7">
        <w:rPr>
          <w:sz w:val="24"/>
          <w:szCs w:val="24"/>
        </w:rPr>
        <w:t xml:space="preserve">Benjamin B., </w:t>
      </w:r>
      <w:r w:rsidRPr="008B09F7">
        <w:rPr>
          <w:i/>
          <w:sz w:val="24"/>
          <w:szCs w:val="24"/>
        </w:rPr>
        <w:t>Calvin and Augustine</w:t>
      </w:r>
      <w:r w:rsidRPr="008B09F7">
        <w:rPr>
          <w:sz w:val="24"/>
          <w:szCs w:val="24"/>
        </w:rPr>
        <w:t>, Samuel G. Craig, ed. (Phillipsburg, NJ: Presbyterian and Reformed Publishing Co., 1956), p. 22.</w:t>
      </w:r>
    </w:p>
  </w:footnote>
  <w:footnote w:id="10">
    <w:p w:rsidR="00CE6F25" w:rsidRPr="008B09F7" w:rsidRDefault="00CE6F25" w:rsidP="00B574A2">
      <w:pPr>
        <w:pStyle w:val="FootnoteText"/>
        <w:rPr>
          <w:sz w:val="24"/>
          <w:szCs w:val="24"/>
        </w:rPr>
      </w:pPr>
      <w:r w:rsidRPr="008B09F7">
        <w:rPr>
          <w:rStyle w:val="FootnoteReference"/>
          <w:sz w:val="24"/>
          <w:szCs w:val="24"/>
        </w:rPr>
        <w:footnoteRef/>
      </w:r>
      <w:r w:rsidRPr="008B09F7">
        <w:rPr>
          <w:sz w:val="24"/>
          <w:szCs w:val="24"/>
        </w:rPr>
        <w:t xml:space="preserve"> </w:t>
      </w:r>
      <w:r w:rsidR="008B09F7" w:rsidRPr="008B09F7">
        <w:rPr>
          <w:sz w:val="24"/>
          <w:szCs w:val="24"/>
        </w:rPr>
        <w:t>SPURGEON</w:t>
      </w:r>
      <w:r w:rsidR="008B09F7">
        <w:rPr>
          <w:sz w:val="24"/>
          <w:szCs w:val="24"/>
        </w:rPr>
        <w:t>,</w:t>
      </w:r>
      <w:r w:rsidR="008B09F7" w:rsidRPr="008B09F7">
        <w:rPr>
          <w:sz w:val="24"/>
          <w:szCs w:val="24"/>
        </w:rPr>
        <w:t xml:space="preserve"> </w:t>
      </w:r>
      <w:r w:rsidRPr="008B09F7">
        <w:rPr>
          <w:sz w:val="24"/>
          <w:szCs w:val="24"/>
        </w:rPr>
        <w:t xml:space="preserve">Carlos Haddon, ed., </w:t>
      </w:r>
      <w:r w:rsidRPr="008B09F7">
        <w:rPr>
          <w:i/>
          <w:sz w:val="24"/>
          <w:szCs w:val="24"/>
        </w:rPr>
        <w:t>Exposition of the Doctrine of Grace</w:t>
      </w:r>
      <w:r w:rsidRPr="008B09F7">
        <w:rPr>
          <w:sz w:val="24"/>
          <w:szCs w:val="24"/>
        </w:rPr>
        <w:t xml:space="preserve"> (Pasadena, CA: Pilgrim Publications, </w:t>
      </w:r>
      <w:proofErr w:type="spellStart"/>
      <w:proofErr w:type="gramStart"/>
      <w:r w:rsidRPr="008B09F7">
        <w:rPr>
          <w:sz w:val="24"/>
          <w:szCs w:val="24"/>
        </w:rPr>
        <w:t>sem</w:t>
      </w:r>
      <w:proofErr w:type="spellEnd"/>
      <w:proofErr w:type="gramEnd"/>
      <w:r w:rsidRPr="008B09F7">
        <w:rPr>
          <w:sz w:val="24"/>
          <w:szCs w:val="24"/>
        </w:rPr>
        <w:t xml:space="preserve"> data), p. 298.</w:t>
      </w:r>
    </w:p>
  </w:footnote>
  <w:footnote w:id="11">
    <w:p w:rsidR="00CE6F25" w:rsidRPr="000F72E1" w:rsidRDefault="00CE6F25" w:rsidP="00B574A2">
      <w:pPr>
        <w:pStyle w:val="FootnoteText"/>
        <w:rPr>
          <w:sz w:val="24"/>
          <w:szCs w:val="24"/>
        </w:rPr>
      </w:pPr>
      <w:r w:rsidRPr="008B09F7">
        <w:rPr>
          <w:rStyle w:val="FootnoteReference"/>
          <w:sz w:val="24"/>
          <w:szCs w:val="24"/>
        </w:rPr>
        <w:footnoteRef/>
      </w:r>
      <w:r w:rsidRPr="008B09F7">
        <w:rPr>
          <w:sz w:val="24"/>
          <w:szCs w:val="24"/>
        </w:rPr>
        <w:t xml:space="preserve"> </w:t>
      </w:r>
      <w:r w:rsidR="00F75088" w:rsidRPr="008B09F7">
        <w:rPr>
          <w:sz w:val="24"/>
          <w:szCs w:val="24"/>
        </w:rPr>
        <w:t>PIPER</w:t>
      </w:r>
      <w:r w:rsidR="00F75088">
        <w:rPr>
          <w:sz w:val="24"/>
          <w:szCs w:val="24"/>
        </w:rPr>
        <w:t>,</w:t>
      </w:r>
      <w:r w:rsidR="00F75088" w:rsidRPr="008B09F7">
        <w:rPr>
          <w:sz w:val="24"/>
          <w:szCs w:val="24"/>
        </w:rPr>
        <w:t xml:space="preserve"> </w:t>
      </w:r>
      <w:r w:rsidRPr="008B09F7">
        <w:rPr>
          <w:sz w:val="24"/>
          <w:szCs w:val="24"/>
        </w:rPr>
        <w:t xml:space="preserve">John, </w:t>
      </w:r>
      <w:proofErr w:type="gramStart"/>
      <w:r w:rsidRPr="008B09F7">
        <w:rPr>
          <w:i/>
          <w:sz w:val="24"/>
          <w:szCs w:val="24"/>
        </w:rPr>
        <w:t>The</w:t>
      </w:r>
      <w:proofErr w:type="gramEnd"/>
      <w:r w:rsidRPr="008B09F7">
        <w:rPr>
          <w:i/>
          <w:sz w:val="24"/>
          <w:szCs w:val="24"/>
        </w:rPr>
        <w:t xml:space="preserve"> Legacy of Sovereign Joy: God’s Triumphant Grace in the Lives of Augustine, Luther, and Calvin</w:t>
      </w:r>
      <w:r w:rsidRPr="008B09F7">
        <w:rPr>
          <w:sz w:val="24"/>
          <w:szCs w:val="24"/>
        </w:rPr>
        <w:t xml:space="preserve"> (Wheaton, IL: Crossway Books, 2000), pp. 24-25.</w:t>
      </w:r>
    </w:p>
  </w:footnote>
  <w:footnote w:id="12">
    <w:p w:rsidR="00CE6F25" w:rsidRPr="00F75088" w:rsidRDefault="00CE6F25" w:rsidP="00B574A2">
      <w:pPr>
        <w:pStyle w:val="FootnoteText"/>
        <w:rPr>
          <w:sz w:val="24"/>
          <w:szCs w:val="24"/>
        </w:rPr>
      </w:pPr>
      <w:r w:rsidRPr="00F75088">
        <w:rPr>
          <w:rStyle w:val="FootnoteReference"/>
          <w:sz w:val="24"/>
          <w:szCs w:val="24"/>
        </w:rPr>
        <w:footnoteRef/>
      </w:r>
      <w:r w:rsidRPr="00F75088">
        <w:rPr>
          <w:sz w:val="24"/>
          <w:szCs w:val="24"/>
        </w:rPr>
        <w:t xml:space="preserve"> </w:t>
      </w:r>
      <w:proofErr w:type="gramStart"/>
      <w:r w:rsidR="00047E27" w:rsidRPr="00F75088">
        <w:rPr>
          <w:sz w:val="24"/>
          <w:szCs w:val="24"/>
        </w:rPr>
        <w:t>CALVINO</w:t>
      </w:r>
      <w:r w:rsidR="00047E27">
        <w:rPr>
          <w:sz w:val="24"/>
          <w:szCs w:val="24"/>
        </w:rPr>
        <w:t>,</w:t>
      </w:r>
      <w:r w:rsidR="00047E27" w:rsidRPr="00F75088">
        <w:rPr>
          <w:sz w:val="24"/>
          <w:szCs w:val="24"/>
        </w:rPr>
        <w:t xml:space="preserve"> </w:t>
      </w:r>
      <w:proofErr w:type="spellStart"/>
      <w:r w:rsidRPr="00F75088">
        <w:rPr>
          <w:sz w:val="24"/>
          <w:szCs w:val="24"/>
        </w:rPr>
        <w:t>João</w:t>
      </w:r>
      <w:proofErr w:type="spellEnd"/>
      <w:r w:rsidRPr="00F75088">
        <w:rPr>
          <w:sz w:val="24"/>
          <w:szCs w:val="24"/>
        </w:rPr>
        <w:t xml:space="preserve">, “A Treatise on the Eternal </w:t>
      </w:r>
      <w:proofErr w:type="spellStart"/>
      <w:r w:rsidRPr="00F75088">
        <w:rPr>
          <w:sz w:val="24"/>
          <w:szCs w:val="24"/>
        </w:rPr>
        <w:t>Predesination</w:t>
      </w:r>
      <w:proofErr w:type="spellEnd"/>
      <w:r w:rsidRPr="00F75088">
        <w:rPr>
          <w:sz w:val="24"/>
          <w:szCs w:val="24"/>
        </w:rPr>
        <w:t xml:space="preserve"> of God’, </w:t>
      </w:r>
      <w:proofErr w:type="spellStart"/>
      <w:r w:rsidRPr="00F75088">
        <w:rPr>
          <w:sz w:val="24"/>
          <w:szCs w:val="24"/>
        </w:rPr>
        <w:t>em</w:t>
      </w:r>
      <w:proofErr w:type="spellEnd"/>
      <w:r w:rsidRPr="00F75088">
        <w:rPr>
          <w:sz w:val="24"/>
          <w:szCs w:val="24"/>
        </w:rPr>
        <w:t xml:space="preserve"> </w:t>
      </w:r>
      <w:proofErr w:type="spellStart"/>
      <w:r w:rsidRPr="00F75088">
        <w:rPr>
          <w:sz w:val="24"/>
          <w:szCs w:val="24"/>
        </w:rPr>
        <w:t>João</w:t>
      </w:r>
      <w:proofErr w:type="spellEnd"/>
      <w:r w:rsidRPr="00F75088">
        <w:rPr>
          <w:sz w:val="24"/>
          <w:szCs w:val="24"/>
        </w:rPr>
        <w:t xml:space="preserve"> Calvino, </w:t>
      </w:r>
      <w:r w:rsidRPr="00F75088">
        <w:rPr>
          <w:i/>
          <w:sz w:val="24"/>
          <w:szCs w:val="24"/>
        </w:rPr>
        <w:t>Calvin’s Calvinism</w:t>
      </w:r>
      <w:r w:rsidRPr="00F75088">
        <w:rPr>
          <w:sz w:val="24"/>
          <w:szCs w:val="24"/>
        </w:rPr>
        <w:t xml:space="preserve">, Henry Cole, </w:t>
      </w:r>
      <w:proofErr w:type="spellStart"/>
      <w:r w:rsidRPr="00F75088">
        <w:rPr>
          <w:sz w:val="24"/>
          <w:szCs w:val="24"/>
        </w:rPr>
        <w:t>trad</w:t>
      </w:r>
      <w:proofErr w:type="spellEnd"/>
      <w:r w:rsidRPr="00F75088">
        <w:rPr>
          <w:sz w:val="24"/>
          <w:szCs w:val="24"/>
        </w:rPr>
        <w:t>.</w:t>
      </w:r>
      <w:proofErr w:type="gramEnd"/>
      <w:r w:rsidRPr="00F75088">
        <w:rPr>
          <w:sz w:val="24"/>
          <w:szCs w:val="24"/>
        </w:rPr>
        <w:t xml:space="preserve"> </w:t>
      </w:r>
      <w:proofErr w:type="gramStart"/>
      <w:r w:rsidRPr="00F75088">
        <w:rPr>
          <w:sz w:val="24"/>
          <w:szCs w:val="24"/>
        </w:rPr>
        <w:t>(Grandville, MI: Reformed Free Publishing Association, 1987), p 38.</w:t>
      </w:r>
      <w:proofErr w:type="gramEnd"/>
    </w:p>
  </w:footnote>
  <w:footnote w:id="13">
    <w:p w:rsidR="00CE6F25" w:rsidRDefault="00CE6F25" w:rsidP="00B574A2">
      <w:pPr>
        <w:pStyle w:val="FootnoteText"/>
      </w:pPr>
      <w:r w:rsidRPr="00F75088">
        <w:rPr>
          <w:rStyle w:val="FootnoteReference"/>
          <w:sz w:val="24"/>
          <w:szCs w:val="24"/>
        </w:rPr>
        <w:footnoteRef/>
      </w:r>
      <w:r w:rsidRPr="00F75088">
        <w:rPr>
          <w:sz w:val="24"/>
          <w:szCs w:val="24"/>
        </w:rPr>
        <w:t xml:space="preserve"> </w:t>
      </w:r>
      <w:r w:rsidR="00047E27" w:rsidRPr="00F75088">
        <w:rPr>
          <w:sz w:val="24"/>
          <w:szCs w:val="24"/>
        </w:rPr>
        <w:t>TALBOT</w:t>
      </w:r>
      <w:proofErr w:type="gramStart"/>
      <w:r w:rsidR="00047E27">
        <w:rPr>
          <w:sz w:val="24"/>
          <w:szCs w:val="24"/>
        </w:rPr>
        <w:t xml:space="preserve">, </w:t>
      </w:r>
      <w:r w:rsidR="00047E27" w:rsidRPr="00F75088">
        <w:rPr>
          <w:sz w:val="24"/>
          <w:szCs w:val="24"/>
        </w:rPr>
        <w:t xml:space="preserve"> </w:t>
      </w:r>
      <w:r w:rsidRPr="00F75088">
        <w:rPr>
          <w:sz w:val="24"/>
          <w:szCs w:val="24"/>
        </w:rPr>
        <w:t>Kenneth</w:t>
      </w:r>
      <w:proofErr w:type="gramEnd"/>
      <w:r w:rsidRPr="00F75088">
        <w:rPr>
          <w:sz w:val="24"/>
          <w:szCs w:val="24"/>
        </w:rPr>
        <w:t xml:space="preserve"> G. e </w:t>
      </w:r>
      <w:r w:rsidR="00047E27" w:rsidRPr="00F75088">
        <w:rPr>
          <w:sz w:val="24"/>
          <w:szCs w:val="24"/>
        </w:rPr>
        <w:t>CRAMPTON</w:t>
      </w:r>
      <w:r w:rsidR="00047E27">
        <w:rPr>
          <w:sz w:val="24"/>
          <w:szCs w:val="24"/>
        </w:rPr>
        <w:t>,</w:t>
      </w:r>
      <w:r w:rsidR="00047E27" w:rsidRPr="00F75088">
        <w:rPr>
          <w:sz w:val="24"/>
          <w:szCs w:val="24"/>
        </w:rPr>
        <w:t xml:space="preserve"> </w:t>
      </w:r>
      <w:r w:rsidRPr="00F75088">
        <w:rPr>
          <w:sz w:val="24"/>
          <w:szCs w:val="24"/>
        </w:rPr>
        <w:t xml:space="preserve">W. Gary, </w:t>
      </w:r>
      <w:r w:rsidRPr="00F75088">
        <w:rPr>
          <w:i/>
          <w:sz w:val="24"/>
          <w:szCs w:val="24"/>
        </w:rPr>
        <w:t xml:space="preserve">Calvinism, Hyper-Calvinism and </w:t>
      </w:r>
      <w:proofErr w:type="spellStart"/>
      <w:r w:rsidRPr="00F75088">
        <w:rPr>
          <w:i/>
          <w:sz w:val="24"/>
          <w:szCs w:val="24"/>
        </w:rPr>
        <w:t>Arrminianism</w:t>
      </w:r>
      <w:proofErr w:type="spellEnd"/>
      <w:r w:rsidRPr="00F75088">
        <w:rPr>
          <w:sz w:val="24"/>
          <w:szCs w:val="24"/>
        </w:rPr>
        <w:t xml:space="preserve"> (Edmonton, AB: Still Water Revival Books, 1990), p. 79.</w:t>
      </w:r>
    </w:p>
  </w:footnote>
  <w:footnote w:id="14">
    <w:p w:rsidR="00BF1BBF" w:rsidRPr="00047E27" w:rsidRDefault="00BF1BBF" w:rsidP="00BF1BBF">
      <w:pPr>
        <w:pStyle w:val="FootnoteText"/>
        <w:rPr>
          <w:sz w:val="24"/>
          <w:szCs w:val="24"/>
        </w:rPr>
      </w:pPr>
      <w:r w:rsidRPr="00047E27">
        <w:rPr>
          <w:rStyle w:val="FootnoteReference"/>
          <w:sz w:val="24"/>
          <w:szCs w:val="24"/>
        </w:rPr>
        <w:footnoteRef/>
      </w:r>
      <w:r w:rsidRPr="00047E27">
        <w:rPr>
          <w:sz w:val="24"/>
          <w:szCs w:val="24"/>
        </w:rPr>
        <w:t xml:space="preserve"> </w:t>
      </w:r>
      <w:r w:rsidR="00047E27" w:rsidRPr="00047E27">
        <w:rPr>
          <w:sz w:val="24"/>
          <w:szCs w:val="24"/>
        </w:rPr>
        <w:t>BRUCE</w:t>
      </w:r>
      <w:r w:rsidR="00047E27">
        <w:rPr>
          <w:sz w:val="24"/>
          <w:szCs w:val="24"/>
        </w:rPr>
        <w:t>,</w:t>
      </w:r>
      <w:r w:rsidR="00047E27" w:rsidRPr="00047E27">
        <w:rPr>
          <w:sz w:val="24"/>
          <w:szCs w:val="24"/>
        </w:rPr>
        <w:t xml:space="preserve"> </w:t>
      </w:r>
      <w:r w:rsidRPr="00047E27">
        <w:rPr>
          <w:sz w:val="24"/>
          <w:szCs w:val="24"/>
        </w:rPr>
        <w:t xml:space="preserve">F.F., </w:t>
      </w:r>
      <w:proofErr w:type="gramStart"/>
      <w:r w:rsidRPr="00047E27">
        <w:rPr>
          <w:i/>
          <w:sz w:val="24"/>
          <w:szCs w:val="24"/>
        </w:rPr>
        <w:t>The</w:t>
      </w:r>
      <w:proofErr w:type="gramEnd"/>
      <w:r w:rsidRPr="00047E27">
        <w:rPr>
          <w:i/>
          <w:sz w:val="24"/>
          <w:szCs w:val="24"/>
        </w:rPr>
        <w:t xml:space="preserve"> English Bible: A History of Translations</w:t>
      </w:r>
      <w:r w:rsidRPr="00047E27">
        <w:rPr>
          <w:sz w:val="24"/>
          <w:szCs w:val="24"/>
        </w:rPr>
        <w:t xml:space="preserve"> (New York, NY, Oxford University Press, 1961), pp. 90-91.</w:t>
      </w:r>
    </w:p>
  </w:footnote>
  <w:footnote w:id="15">
    <w:p w:rsidR="00CE6F25" w:rsidRDefault="00CE6F25">
      <w:pPr>
        <w:pStyle w:val="FootnoteText"/>
      </w:pPr>
      <w:r w:rsidRPr="00047E27">
        <w:rPr>
          <w:rStyle w:val="FootnoteReference"/>
          <w:sz w:val="24"/>
          <w:szCs w:val="24"/>
        </w:rPr>
        <w:footnoteRef/>
      </w:r>
      <w:r w:rsidRPr="00047E27">
        <w:rPr>
          <w:sz w:val="24"/>
          <w:szCs w:val="24"/>
        </w:rPr>
        <w:t xml:space="preserve"> </w:t>
      </w:r>
      <w:r w:rsidR="00047E27" w:rsidRPr="00047E27">
        <w:rPr>
          <w:sz w:val="24"/>
          <w:szCs w:val="24"/>
        </w:rPr>
        <w:t>MCGRATH</w:t>
      </w:r>
      <w:r w:rsidRPr="00047E27">
        <w:rPr>
          <w:sz w:val="24"/>
          <w:szCs w:val="24"/>
        </w:rPr>
        <w:t xml:space="preserve">, </w:t>
      </w:r>
      <w:proofErr w:type="spellStart"/>
      <w:r w:rsidRPr="00047E27">
        <w:rPr>
          <w:sz w:val="24"/>
          <w:szCs w:val="24"/>
        </w:rPr>
        <w:t>Alister</w:t>
      </w:r>
      <w:proofErr w:type="spellEnd"/>
      <w:r w:rsidRPr="00047E27">
        <w:rPr>
          <w:sz w:val="24"/>
          <w:szCs w:val="24"/>
        </w:rPr>
        <w:t xml:space="preserve"> E., </w:t>
      </w:r>
      <w:r w:rsidRPr="00047E27">
        <w:rPr>
          <w:i/>
          <w:sz w:val="24"/>
          <w:szCs w:val="24"/>
        </w:rPr>
        <w:t>A Life of John Calvin</w:t>
      </w:r>
      <w:r w:rsidRPr="00047E27">
        <w:rPr>
          <w:sz w:val="24"/>
          <w:szCs w:val="24"/>
        </w:rPr>
        <w:t xml:space="preserve"> (Blackwell, Oxford, 1993), </w:t>
      </w:r>
      <w:proofErr w:type="spellStart"/>
      <w:r w:rsidRPr="00047E27">
        <w:rPr>
          <w:sz w:val="24"/>
          <w:szCs w:val="24"/>
        </w:rPr>
        <w:t>pág</w:t>
      </w:r>
      <w:proofErr w:type="spellEnd"/>
      <w:r w:rsidRPr="00047E27">
        <w:rPr>
          <w:sz w:val="24"/>
          <w:szCs w:val="24"/>
        </w:rPr>
        <w:t>. 213.</w:t>
      </w:r>
    </w:p>
  </w:footnote>
  <w:footnote w:id="16">
    <w:p w:rsidR="00CE6F25" w:rsidRPr="00047E27" w:rsidRDefault="00CE6F25">
      <w:pPr>
        <w:pStyle w:val="FootnoteText"/>
        <w:rPr>
          <w:sz w:val="24"/>
          <w:szCs w:val="24"/>
        </w:rPr>
      </w:pPr>
      <w:r w:rsidRPr="00047E27">
        <w:rPr>
          <w:rStyle w:val="FootnoteReference"/>
          <w:sz w:val="24"/>
          <w:szCs w:val="24"/>
        </w:rPr>
        <w:footnoteRef/>
      </w:r>
      <w:r w:rsidRPr="00047E27">
        <w:rPr>
          <w:sz w:val="24"/>
          <w:szCs w:val="24"/>
        </w:rPr>
        <w:t xml:space="preserve"> </w:t>
      </w:r>
      <w:r w:rsidR="00047E27" w:rsidRPr="00047E27">
        <w:rPr>
          <w:sz w:val="24"/>
          <w:szCs w:val="24"/>
        </w:rPr>
        <w:t>CROSBY, Thomas</w:t>
      </w:r>
      <w:r w:rsidR="00047E27">
        <w:rPr>
          <w:sz w:val="24"/>
          <w:szCs w:val="24"/>
        </w:rPr>
        <w:t>,</w:t>
      </w:r>
      <w:r w:rsidR="00047E27" w:rsidRPr="00047E27">
        <w:rPr>
          <w:sz w:val="24"/>
          <w:szCs w:val="24"/>
        </w:rPr>
        <w:t xml:space="preserve"> </w:t>
      </w:r>
      <w:r w:rsidRPr="00047E27">
        <w:rPr>
          <w:i/>
          <w:sz w:val="24"/>
          <w:szCs w:val="24"/>
        </w:rPr>
        <w:t>History of the English Baptists</w:t>
      </w:r>
      <w:r w:rsidRPr="00047E27">
        <w:rPr>
          <w:sz w:val="24"/>
          <w:szCs w:val="24"/>
        </w:rPr>
        <w:t xml:space="preserve">, Vol. </w:t>
      </w:r>
      <w:proofErr w:type="gramStart"/>
      <w:r w:rsidRPr="00047E27">
        <w:rPr>
          <w:sz w:val="24"/>
          <w:szCs w:val="24"/>
        </w:rPr>
        <w:t>I, 1740, pg. 174.</w:t>
      </w:r>
      <w:proofErr w:type="gramEnd"/>
    </w:p>
  </w:footnote>
  <w:footnote w:id="17">
    <w:p w:rsidR="00CE6F25" w:rsidRPr="00047E27" w:rsidRDefault="00CE6F25">
      <w:pPr>
        <w:pStyle w:val="FootnoteText"/>
        <w:rPr>
          <w:sz w:val="24"/>
          <w:szCs w:val="24"/>
        </w:rPr>
      </w:pPr>
      <w:r w:rsidRPr="00047E27">
        <w:rPr>
          <w:rStyle w:val="FootnoteReference"/>
          <w:sz w:val="24"/>
          <w:szCs w:val="24"/>
        </w:rPr>
        <w:footnoteRef/>
      </w:r>
      <w:r w:rsidR="00047E27">
        <w:rPr>
          <w:sz w:val="24"/>
          <w:szCs w:val="24"/>
        </w:rPr>
        <w:t xml:space="preserve"> </w:t>
      </w:r>
      <w:r w:rsidR="00047E27" w:rsidRPr="00047E27">
        <w:rPr>
          <w:sz w:val="24"/>
          <w:szCs w:val="24"/>
        </w:rPr>
        <w:t>ARMITAGE</w:t>
      </w:r>
      <w:r w:rsidR="00047E27">
        <w:rPr>
          <w:sz w:val="24"/>
          <w:szCs w:val="24"/>
        </w:rPr>
        <w:t>,</w:t>
      </w:r>
      <w:r w:rsidR="00047E27" w:rsidRPr="00047E27">
        <w:rPr>
          <w:sz w:val="24"/>
          <w:szCs w:val="24"/>
        </w:rPr>
        <w:t xml:space="preserve"> Thomas</w:t>
      </w:r>
      <w:r w:rsidR="00047E27">
        <w:rPr>
          <w:sz w:val="24"/>
          <w:szCs w:val="24"/>
        </w:rPr>
        <w:t xml:space="preserve">, </w:t>
      </w:r>
      <w:r w:rsidR="00047E27" w:rsidRPr="00047E27">
        <w:rPr>
          <w:i/>
          <w:sz w:val="24"/>
          <w:szCs w:val="24"/>
        </w:rPr>
        <w:t>History of the Baptists</w:t>
      </w:r>
      <w:r w:rsidRPr="00047E27">
        <w:rPr>
          <w:sz w:val="24"/>
          <w:szCs w:val="24"/>
        </w:rPr>
        <w:t>, 1887, pg. 460.</w:t>
      </w:r>
    </w:p>
  </w:footnote>
  <w:footnote w:id="18">
    <w:p w:rsidR="00CE6F25" w:rsidRPr="006807AD" w:rsidRDefault="00CE6F25">
      <w:pPr>
        <w:pStyle w:val="FootnoteText"/>
      </w:pPr>
      <w:r w:rsidRPr="00047E27">
        <w:rPr>
          <w:rStyle w:val="FootnoteReference"/>
          <w:sz w:val="24"/>
          <w:szCs w:val="24"/>
        </w:rPr>
        <w:footnoteRef/>
      </w:r>
      <w:r w:rsidRPr="00047E27">
        <w:rPr>
          <w:sz w:val="24"/>
          <w:szCs w:val="24"/>
        </w:rPr>
        <w:t xml:space="preserve"> </w:t>
      </w:r>
      <w:r w:rsidR="00047E27" w:rsidRPr="00047E27">
        <w:rPr>
          <w:sz w:val="24"/>
          <w:szCs w:val="24"/>
        </w:rPr>
        <w:t>ARMITAGE</w:t>
      </w:r>
      <w:r w:rsidR="00047E27">
        <w:rPr>
          <w:sz w:val="24"/>
          <w:szCs w:val="24"/>
        </w:rPr>
        <w:t>,</w:t>
      </w:r>
      <w:r w:rsidR="00047E27" w:rsidRPr="00047E27">
        <w:rPr>
          <w:sz w:val="24"/>
          <w:szCs w:val="24"/>
        </w:rPr>
        <w:t xml:space="preserve"> Thomas</w:t>
      </w:r>
      <w:r w:rsidR="00047E27">
        <w:rPr>
          <w:sz w:val="24"/>
          <w:szCs w:val="24"/>
        </w:rPr>
        <w:t xml:space="preserve">, </w:t>
      </w:r>
      <w:r w:rsidR="00047E27" w:rsidRPr="00047E27">
        <w:rPr>
          <w:i/>
          <w:sz w:val="24"/>
          <w:szCs w:val="24"/>
        </w:rPr>
        <w:t>History of the Baptists</w:t>
      </w:r>
      <w:r w:rsidRPr="00047E27">
        <w:rPr>
          <w:sz w:val="24"/>
          <w:szCs w:val="24"/>
        </w:rPr>
        <w:t>, 1887, pg.461.</w:t>
      </w:r>
    </w:p>
  </w:footnote>
  <w:footnote w:id="19">
    <w:p w:rsidR="00CE6F25" w:rsidRPr="00047E27" w:rsidRDefault="00CE6F25" w:rsidP="00974058">
      <w:pPr>
        <w:spacing w:after="0"/>
        <w:rPr>
          <w:sz w:val="24"/>
          <w:szCs w:val="24"/>
        </w:rPr>
      </w:pPr>
      <w:r w:rsidRPr="00047E27">
        <w:rPr>
          <w:rStyle w:val="FootnoteReference"/>
          <w:sz w:val="24"/>
          <w:szCs w:val="24"/>
        </w:rPr>
        <w:footnoteRef/>
      </w:r>
      <w:r w:rsidRPr="00047E27">
        <w:rPr>
          <w:sz w:val="24"/>
          <w:szCs w:val="24"/>
        </w:rPr>
        <w:t xml:space="preserve"> </w:t>
      </w:r>
      <w:r w:rsidR="005B1E46" w:rsidRPr="00047E27">
        <w:rPr>
          <w:sz w:val="24"/>
          <w:szCs w:val="24"/>
        </w:rPr>
        <w:t>BENEDICT</w:t>
      </w:r>
      <w:r w:rsidR="005B1E46">
        <w:rPr>
          <w:sz w:val="24"/>
          <w:szCs w:val="24"/>
        </w:rPr>
        <w:t>,</w:t>
      </w:r>
      <w:r w:rsidR="005B1E46" w:rsidRPr="00047E27">
        <w:rPr>
          <w:sz w:val="24"/>
          <w:szCs w:val="24"/>
        </w:rPr>
        <w:t xml:space="preserve"> David</w:t>
      </w:r>
      <w:r w:rsidR="005B1E46">
        <w:rPr>
          <w:sz w:val="24"/>
          <w:szCs w:val="24"/>
        </w:rPr>
        <w:t>,</w:t>
      </w:r>
      <w:r w:rsidR="005B1E46" w:rsidRPr="00047E27">
        <w:rPr>
          <w:sz w:val="24"/>
          <w:szCs w:val="24"/>
        </w:rPr>
        <w:t xml:space="preserve"> </w:t>
      </w:r>
      <w:proofErr w:type="gramStart"/>
      <w:r w:rsidRPr="005B1E46">
        <w:rPr>
          <w:i/>
          <w:sz w:val="24"/>
          <w:szCs w:val="24"/>
        </w:rPr>
        <w:t>A</w:t>
      </w:r>
      <w:proofErr w:type="gramEnd"/>
      <w:r w:rsidRPr="005B1E46">
        <w:rPr>
          <w:i/>
          <w:sz w:val="24"/>
          <w:szCs w:val="24"/>
        </w:rPr>
        <w:t xml:space="preserve"> General History of the Baptist Denomination in America, and Other Parts of the World</w:t>
      </w:r>
      <w:r w:rsidRPr="00047E27">
        <w:rPr>
          <w:sz w:val="24"/>
          <w:szCs w:val="24"/>
        </w:rPr>
        <w:t>, 1813.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7D20"/>
    <w:multiLevelType w:val="hybridMultilevel"/>
    <w:tmpl w:val="2A323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E7FCF"/>
    <w:multiLevelType w:val="hybridMultilevel"/>
    <w:tmpl w:val="00EE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F2429"/>
    <w:multiLevelType w:val="hybridMultilevel"/>
    <w:tmpl w:val="C6A68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039FC"/>
    <w:multiLevelType w:val="hybridMultilevel"/>
    <w:tmpl w:val="4C1C3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5303C"/>
    <w:multiLevelType w:val="multilevel"/>
    <w:tmpl w:val="70F00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1F522A"/>
    <w:multiLevelType w:val="multilevel"/>
    <w:tmpl w:val="9D2C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5251BD"/>
    <w:multiLevelType w:val="hybridMultilevel"/>
    <w:tmpl w:val="0B16C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A2BAC"/>
    <w:multiLevelType w:val="multilevel"/>
    <w:tmpl w:val="33E6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922"/>
    <w:rsid w:val="000015FD"/>
    <w:rsid w:val="0000382A"/>
    <w:rsid w:val="00010958"/>
    <w:rsid w:val="00010A47"/>
    <w:rsid w:val="000118F2"/>
    <w:rsid w:val="00014160"/>
    <w:rsid w:val="00015F85"/>
    <w:rsid w:val="0001671F"/>
    <w:rsid w:val="0002173B"/>
    <w:rsid w:val="000223C3"/>
    <w:rsid w:val="000249B1"/>
    <w:rsid w:val="000260AD"/>
    <w:rsid w:val="00026CC3"/>
    <w:rsid w:val="000315F9"/>
    <w:rsid w:val="00032446"/>
    <w:rsid w:val="00041CEB"/>
    <w:rsid w:val="000421BD"/>
    <w:rsid w:val="00044039"/>
    <w:rsid w:val="000443F6"/>
    <w:rsid w:val="00044EFF"/>
    <w:rsid w:val="00045882"/>
    <w:rsid w:val="000462EF"/>
    <w:rsid w:val="000472C8"/>
    <w:rsid w:val="00047E27"/>
    <w:rsid w:val="00051475"/>
    <w:rsid w:val="000547AF"/>
    <w:rsid w:val="00054E7A"/>
    <w:rsid w:val="00055771"/>
    <w:rsid w:val="00056334"/>
    <w:rsid w:val="00062A31"/>
    <w:rsid w:val="0006337A"/>
    <w:rsid w:val="0006351C"/>
    <w:rsid w:val="000644C9"/>
    <w:rsid w:val="000706A2"/>
    <w:rsid w:val="00070755"/>
    <w:rsid w:val="00071B7C"/>
    <w:rsid w:val="000736E7"/>
    <w:rsid w:val="000752D3"/>
    <w:rsid w:val="00076EAB"/>
    <w:rsid w:val="00081F07"/>
    <w:rsid w:val="00082AFD"/>
    <w:rsid w:val="0008335C"/>
    <w:rsid w:val="000839C3"/>
    <w:rsid w:val="00084A78"/>
    <w:rsid w:val="00085B11"/>
    <w:rsid w:val="00087B66"/>
    <w:rsid w:val="00091227"/>
    <w:rsid w:val="00091399"/>
    <w:rsid w:val="00091A0F"/>
    <w:rsid w:val="00092D4D"/>
    <w:rsid w:val="000944B7"/>
    <w:rsid w:val="00095B1C"/>
    <w:rsid w:val="000A01B2"/>
    <w:rsid w:val="000A1138"/>
    <w:rsid w:val="000A25EB"/>
    <w:rsid w:val="000A3688"/>
    <w:rsid w:val="000A47D4"/>
    <w:rsid w:val="000A56DB"/>
    <w:rsid w:val="000A5A1F"/>
    <w:rsid w:val="000B01DD"/>
    <w:rsid w:val="000B063A"/>
    <w:rsid w:val="000B39FE"/>
    <w:rsid w:val="000B3B64"/>
    <w:rsid w:val="000B6BD3"/>
    <w:rsid w:val="000C252C"/>
    <w:rsid w:val="000C288D"/>
    <w:rsid w:val="000C2DAB"/>
    <w:rsid w:val="000C732E"/>
    <w:rsid w:val="000D08F3"/>
    <w:rsid w:val="000D1C2E"/>
    <w:rsid w:val="000D44B8"/>
    <w:rsid w:val="000D7A47"/>
    <w:rsid w:val="000E0E47"/>
    <w:rsid w:val="000E1A69"/>
    <w:rsid w:val="000E1E4F"/>
    <w:rsid w:val="000E480A"/>
    <w:rsid w:val="000E6741"/>
    <w:rsid w:val="000F110E"/>
    <w:rsid w:val="000F121A"/>
    <w:rsid w:val="000F3800"/>
    <w:rsid w:val="000F5134"/>
    <w:rsid w:val="000F778E"/>
    <w:rsid w:val="0010018D"/>
    <w:rsid w:val="00100C73"/>
    <w:rsid w:val="00105517"/>
    <w:rsid w:val="00105D56"/>
    <w:rsid w:val="00111751"/>
    <w:rsid w:val="00117CE6"/>
    <w:rsid w:val="00121506"/>
    <w:rsid w:val="0012171E"/>
    <w:rsid w:val="001218C0"/>
    <w:rsid w:val="00123345"/>
    <w:rsid w:val="00130E55"/>
    <w:rsid w:val="0013615A"/>
    <w:rsid w:val="00137419"/>
    <w:rsid w:val="0014095C"/>
    <w:rsid w:val="001434B7"/>
    <w:rsid w:val="0014500C"/>
    <w:rsid w:val="0014663B"/>
    <w:rsid w:val="0014721B"/>
    <w:rsid w:val="0014744B"/>
    <w:rsid w:val="00147A0C"/>
    <w:rsid w:val="001529AE"/>
    <w:rsid w:val="00164E20"/>
    <w:rsid w:val="001651E9"/>
    <w:rsid w:val="0016526D"/>
    <w:rsid w:val="00166456"/>
    <w:rsid w:val="00172505"/>
    <w:rsid w:val="00173E63"/>
    <w:rsid w:val="0017452F"/>
    <w:rsid w:val="00182DAC"/>
    <w:rsid w:val="00184DD8"/>
    <w:rsid w:val="0018712D"/>
    <w:rsid w:val="001918B6"/>
    <w:rsid w:val="00194CA2"/>
    <w:rsid w:val="001A3608"/>
    <w:rsid w:val="001A53A1"/>
    <w:rsid w:val="001A5957"/>
    <w:rsid w:val="001A7140"/>
    <w:rsid w:val="001A76B1"/>
    <w:rsid w:val="001A7DA5"/>
    <w:rsid w:val="001B2305"/>
    <w:rsid w:val="001B3FD4"/>
    <w:rsid w:val="001B5098"/>
    <w:rsid w:val="001B5663"/>
    <w:rsid w:val="001B6103"/>
    <w:rsid w:val="001C2D6C"/>
    <w:rsid w:val="001C40D3"/>
    <w:rsid w:val="001C45A8"/>
    <w:rsid w:val="001C527B"/>
    <w:rsid w:val="001C6694"/>
    <w:rsid w:val="001C6A09"/>
    <w:rsid w:val="001D035D"/>
    <w:rsid w:val="001D051A"/>
    <w:rsid w:val="001D2EED"/>
    <w:rsid w:val="001D57A0"/>
    <w:rsid w:val="001D763C"/>
    <w:rsid w:val="001E1993"/>
    <w:rsid w:val="001E4F18"/>
    <w:rsid w:val="001E6C13"/>
    <w:rsid w:val="001E7A7D"/>
    <w:rsid w:val="001F4395"/>
    <w:rsid w:val="001F43C8"/>
    <w:rsid w:val="001F5235"/>
    <w:rsid w:val="00200E9C"/>
    <w:rsid w:val="0020110F"/>
    <w:rsid w:val="0020366B"/>
    <w:rsid w:val="0020685C"/>
    <w:rsid w:val="00211393"/>
    <w:rsid w:val="00211432"/>
    <w:rsid w:val="00212D62"/>
    <w:rsid w:val="0021512C"/>
    <w:rsid w:val="00222AD9"/>
    <w:rsid w:val="0022394E"/>
    <w:rsid w:val="00223A94"/>
    <w:rsid w:val="00225CB8"/>
    <w:rsid w:val="00226598"/>
    <w:rsid w:val="00226B63"/>
    <w:rsid w:val="00227AA8"/>
    <w:rsid w:val="00227E68"/>
    <w:rsid w:val="00230240"/>
    <w:rsid w:val="002308C8"/>
    <w:rsid w:val="0023102F"/>
    <w:rsid w:val="002333C8"/>
    <w:rsid w:val="00233879"/>
    <w:rsid w:val="00234E91"/>
    <w:rsid w:val="0024333B"/>
    <w:rsid w:val="0024490A"/>
    <w:rsid w:val="00244DD3"/>
    <w:rsid w:val="00245C70"/>
    <w:rsid w:val="00246175"/>
    <w:rsid w:val="00247FD8"/>
    <w:rsid w:val="00250236"/>
    <w:rsid w:val="0025376B"/>
    <w:rsid w:val="0025420A"/>
    <w:rsid w:val="002544CF"/>
    <w:rsid w:val="00254AC9"/>
    <w:rsid w:val="00262777"/>
    <w:rsid w:val="0026317D"/>
    <w:rsid w:val="002642FF"/>
    <w:rsid w:val="0026653F"/>
    <w:rsid w:val="00266CF3"/>
    <w:rsid w:val="0027062A"/>
    <w:rsid w:val="00275A50"/>
    <w:rsid w:val="00276FCC"/>
    <w:rsid w:val="00280F6D"/>
    <w:rsid w:val="00281134"/>
    <w:rsid w:val="002832F9"/>
    <w:rsid w:val="00293A25"/>
    <w:rsid w:val="00293D73"/>
    <w:rsid w:val="00294CF3"/>
    <w:rsid w:val="00295A55"/>
    <w:rsid w:val="002A0BAB"/>
    <w:rsid w:val="002A12D3"/>
    <w:rsid w:val="002A199C"/>
    <w:rsid w:val="002A1FC1"/>
    <w:rsid w:val="002A45FE"/>
    <w:rsid w:val="002B05CF"/>
    <w:rsid w:val="002B0A22"/>
    <w:rsid w:val="002B0ED4"/>
    <w:rsid w:val="002B2B3A"/>
    <w:rsid w:val="002B47C1"/>
    <w:rsid w:val="002B57B9"/>
    <w:rsid w:val="002C080C"/>
    <w:rsid w:val="002C1E2A"/>
    <w:rsid w:val="002C2BE5"/>
    <w:rsid w:val="002C3391"/>
    <w:rsid w:val="002C3ED5"/>
    <w:rsid w:val="002C454D"/>
    <w:rsid w:val="002C5694"/>
    <w:rsid w:val="002D0C73"/>
    <w:rsid w:val="002D3859"/>
    <w:rsid w:val="002D3F3F"/>
    <w:rsid w:val="002D5A03"/>
    <w:rsid w:val="002E03FF"/>
    <w:rsid w:val="002E0DAB"/>
    <w:rsid w:val="002E3473"/>
    <w:rsid w:val="002F0D49"/>
    <w:rsid w:val="002F30BE"/>
    <w:rsid w:val="002F5305"/>
    <w:rsid w:val="002F567A"/>
    <w:rsid w:val="002F6279"/>
    <w:rsid w:val="002F6B1B"/>
    <w:rsid w:val="00300AF4"/>
    <w:rsid w:val="00300B9D"/>
    <w:rsid w:val="003014FB"/>
    <w:rsid w:val="0030249A"/>
    <w:rsid w:val="00303293"/>
    <w:rsid w:val="00303E86"/>
    <w:rsid w:val="0030417F"/>
    <w:rsid w:val="003048E9"/>
    <w:rsid w:val="00304DCD"/>
    <w:rsid w:val="00305470"/>
    <w:rsid w:val="003065B5"/>
    <w:rsid w:val="00315A37"/>
    <w:rsid w:val="00321C27"/>
    <w:rsid w:val="00322734"/>
    <w:rsid w:val="00324945"/>
    <w:rsid w:val="003257DF"/>
    <w:rsid w:val="00326FD6"/>
    <w:rsid w:val="003316CE"/>
    <w:rsid w:val="003338AB"/>
    <w:rsid w:val="00333C77"/>
    <w:rsid w:val="00334AEF"/>
    <w:rsid w:val="003358B5"/>
    <w:rsid w:val="0033764D"/>
    <w:rsid w:val="00340058"/>
    <w:rsid w:val="00340B3E"/>
    <w:rsid w:val="00341679"/>
    <w:rsid w:val="00341B3E"/>
    <w:rsid w:val="003435C5"/>
    <w:rsid w:val="00343EFB"/>
    <w:rsid w:val="0034583F"/>
    <w:rsid w:val="0034615E"/>
    <w:rsid w:val="00346B8C"/>
    <w:rsid w:val="003510A2"/>
    <w:rsid w:val="00352CEE"/>
    <w:rsid w:val="0035369C"/>
    <w:rsid w:val="00354E0D"/>
    <w:rsid w:val="00357D93"/>
    <w:rsid w:val="00360856"/>
    <w:rsid w:val="003619E6"/>
    <w:rsid w:val="00363149"/>
    <w:rsid w:val="00363A42"/>
    <w:rsid w:val="00364D46"/>
    <w:rsid w:val="00366435"/>
    <w:rsid w:val="003704CC"/>
    <w:rsid w:val="00372347"/>
    <w:rsid w:val="0037248D"/>
    <w:rsid w:val="0037752B"/>
    <w:rsid w:val="003779F7"/>
    <w:rsid w:val="00381A43"/>
    <w:rsid w:val="0038329D"/>
    <w:rsid w:val="00386356"/>
    <w:rsid w:val="00390041"/>
    <w:rsid w:val="00390413"/>
    <w:rsid w:val="00391549"/>
    <w:rsid w:val="003975A4"/>
    <w:rsid w:val="003A11DB"/>
    <w:rsid w:val="003A33B0"/>
    <w:rsid w:val="003A40D3"/>
    <w:rsid w:val="003A564B"/>
    <w:rsid w:val="003C14BC"/>
    <w:rsid w:val="003C2143"/>
    <w:rsid w:val="003C7106"/>
    <w:rsid w:val="003C79A7"/>
    <w:rsid w:val="003D03A3"/>
    <w:rsid w:val="003D0D8F"/>
    <w:rsid w:val="003D283E"/>
    <w:rsid w:val="003D36C6"/>
    <w:rsid w:val="003D3F63"/>
    <w:rsid w:val="003D4433"/>
    <w:rsid w:val="003E0C39"/>
    <w:rsid w:val="003E241C"/>
    <w:rsid w:val="003E3E91"/>
    <w:rsid w:val="003F20F5"/>
    <w:rsid w:val="003F5208"/>
    <w:rsid w:val="003F5994"/>
    <w:rsid w:val="00401DEC"/>
    <w:rsid w:val="00404609"/>
    <w:rsid w:val="0040471E"/>
    <w:rsid w:val="00405201"/>
    <w:rsid w:val="004053D7"/>
    <w:rsid w:val="00407FD9"/>
    <w:rsid w:val="004144DD"/>
    <w:rsid w:val="004171F7"/>
    <w:rsid w:val="00420407"/>
    <w:rsid w:val="00425DCB"/>
    <w:rsid w:val="004320A5"/>
    <w:rsid w:val="00433963"/>
    <w:rsid w:val="004362DC"/>
    <w:rsid w:val="0043721D"/>
    <w:rsid w:val="004376B8"/>
    <w:rsid w:val="00440407"/>
    <w:rsid w:val="00441012"/>
    <w:rsid w:val="00445BD1"/>
    <w:rsid w:val="0044656C"/>
    <w:rsid w:val="00447FCE"/>
    <w:rsid w:val="00456B73"/>
    <w:rsid w:val="00456B76"/>
    <w:rsid w:val="004575F4"/>
    <w:rsid w:val="00462CBF"/>
    <w:rsid w:val="00463ECB"/>
    <w:rsid w:val="00465BA2"/>
    <w:rsid w:val="004669A4"/>
    <w:rsid w:val="004676A0"/>
    <w:rsid w:val="00467BA0"/>
    <w:rsid w:val="0047070D"/>
    <w:rsid w:val="0047345B"/>
    <w:rsid w:val="0047696E"/>
    <w:rsid w:val="00485715"/>
    <w:rsid w:val="004864F6"/>
    <w:rsid w:val="00490C47"/>
    <w:rsid w:val="0049219B"/>
    <w:rsid w:val="00495CA6"/>
    <w:rsid w:val="00496B34"/>
    <w:rsid w:val="004A2346"/>
    <w:rsid w:val="004A2BED"/>
    <w:rsid w:val="004A494F"/>
    <w:rsid w:val="004A5E6A"/>
    <w:rsid w:val="004A72DC"/>
    <w:rsid w:val="004B332D"/>
    <w:rsid w:val="004B4120"/>
    <w:rsid w:val="004B4AEE"/>
    <w:rsid w:val="004B5563"/>
    <w:rsid w:val="004B66EE"/>
    <w:rsid w:val="004B75EA"/>
    <w:rsid w:val="004C1045"/>
    <w:rsid w:val="004C1BCB"/>
    <w:rsid w:val="004C2B0A"/>
    <w:rsid w:val="004C308E"/>
    <w:rsid w:val="004C6322"/>
    <w:rsid w:val="004C78D1"/>
    <w:rsid w:val="004C7BFE"/>
    <w:rsid w:val="004D0858"/>
    <w:rsid w:val="004D3C52"/>
    <w:rsid w:val="004D731E"/>
    <w:rsid w:val="004E1D81"/>
    <w:rsid w:val="004E64D8"/>
    <w:rsid w:val="004E7664"/>
    <w:rsid w:val="004E7F78"/>
    <w:rsid w:val="004F09E2"/>
    <w:rsid w:val="004F3379"/>
    <w:rsid w:val="004F51DF"/>
    <w:rsid w:val="004F6733"/>
    <w:rsid w:val="004F6777"/>
    <w:rsid w:val="00502864"/>
    <w:rsid w:val="00506E25"/>
    <w:rsid w:val="00512DDD"/>
    <w:rsid w:val="00513539"/>
    <w:rsid w:val="00514A50"/>
    <w:rsid w:val="005150BA"/>
    <w:rsid w:val="00517786"/>
    <w:rsid w:val="005177DF"/>
    <w:rsid w:val="00521C4F"/>
    <w:rsid w:val="005257B9"/>
    <w:rsid w:val="00525A58"/>
    <w:rsid w:val="00530806"/>
    <w:rsid w:val="00532067"/>
    <w:rsid w:val="0053211C"/>
    <w:rsid w:val="00534979"/>
    <w:rsid w:val="00547852"/>
    <w:rsid w:val="00550372"/>
    <w:rsid w:val="00550AB5"/>
    <w:rsid w:val="00553723"/>
    <w:rsid w:val="005552E7"/>
    <w:rsid w:val="00555F4C"/>
    <w:rsid w:val="0055612D"/>
    <w:rsid w:val="0055627D"/>
    <w:rsid w:val="005613BC"/>
    <w:rsid w:val="00561F07"/>
    <w:rsid w:val="00562A21"/>
    <w:rsid w:val="00563641"/>
    <w:rsid w:val="00563AEA"/>
    <w:rsid w:val="0056755A"/>
    <w:rsid w:val="005700F2"/>
    <w:rsid w:val="00570868"/>
    <w:rsid w:val="005714F6"/>
    <w:rsid w:val="00571577"/>
    <w:rsid w:val="0057452A"/>
    <w:rsid w:val="00576545"/>
    <w:rsid w:val="005766F5"/>
    <w:rsid w:val="00576A59"/>
    <w:rsid w:val="00577893"/>
    <w:rsid w:val="00577A12"/>
    <w:rsid w:val="00580AAB"/>
    <w:rsid w:val="00580D10"/>
    <w:rsid w:val="00585395"/>
    <w:rsid w:val="005871E4"/>
    <w:rsid w:val="00590383"/>
    <w:rsid w:val="005906A2"/>
    <w:rsid w:val="005909CD"/>
    <w:rsid w:val="005916D8"/>
    <w:rsid w:val="005916DB"/>
    <w:rsid w:val="00591AAE"/>
    <w:rsid w:val="00592AE8"/>
    <w:rsid w:val="005947A0"/>
    <w:rsid w:val="00594C6F"/>
    <w:rsid w:val="00597126"/>
    <w:rsid w:val="005A188F"/>
    <w:rsid w:val="005A1A52"/>
    <w:rsid w:val="005A2DB8"/>
    <w:rsid w:val="005A3844"/>
    <w:rsid w:val="005A3B2A"/>
    <w:rsid w:val="005A6FDD"/>
    <w:rsid w:val="005A7E4A"/>
    <w:rsid w:val="005A7FAB"/>
    <w:rsid w:val="005B1D1A"/>
    <w:rsid w:val="005B1E46"/>
    <w:rsid w:val="005B498D"/>
    <w:rsid w:val="005B53E0"/>
    <w:rsid w:val="005B669C"/>
    <w:rsid w:val="005B6C5D"/>
    <w:rsid w:val="005B7972"/>
    <w:rsid w:val="005B7ABE"/>
    <w:rsid w:val="005C07A6"/>
    <w:rsid w:val="005C0BE9"/>
    <w:rsid w:val="005C2D84"/>
    <w:rsid w:val="005C420A"/>
    <w:rsid w:val="005C4454"/>
    <w:rsid w:val="005C7F5E"/>
    <w:rsid w:val="005D1560"/>
    <w:rsid w:val="005D1851"/>
    <w:rsid w:val="005D20F2"/>
    <w:rsid w:val="005D2D24"/>
    <w:rsid w:val="005D516F"/>
    <w:rsid w:val="005D554C"/>
    <w:rsid w:val="005D7482"/>
    <w:rsid w:val="005D7BE2"/>
    <w:rsid w:val="005E0240"/>
    <w:rsid w:val="005E4FD3"/>
    <w:rsid w:val="005E7129"/>
    <w:rsid w:val="005F0E54"/>
    <w:rsid w:val="005F5A66"/>
    <w:rsid w:val="005F79B7"/>
    <w:rsid w:val="006004CF"/>
    <w:rsid w:val="00606392"/>
    <w:rsid w:val="00611145"/>
    <w:rsid w:val="006151BB"/>
    <w:rsid w:val="006169F3"/>
    <w:rsid w:val="00620F60"/>
    <w:rsid w:val="00621D50"/>
    <w:rsid w:val="006233A1"/>
    <w:rsid w:val="00634361"/>
    <w:rsid w:val="0063611A"/>
    <w:rsid w:val="006419F9"/>
    <w:rsid w:val="0064419E"/>
    <w:rsid w:val="0064563A"/>
    <w:rsid w:val="006456C1"/>
    <w:rsid w:val="00646F8A"/>
    <w:rsid w:val="00647D89"/>
    <w:rsid w:val="006505E0"/>
    <w:rsid w:val="00650C16"/>
    <w:rsid w:val="006524DA"/>
    <w:rsid w:val="00652F3D"/>
    <w:rsid w:val="00655656"/>
    <w:rsid w:val="00655ECF"/>
    <w:rsid w:val="006561C7"/>
    <w:rsid w:val="00657237"/>
    <w:rsid w:val="006604AC"/>
    <w:rsid w:val="00661F2A"/>
    <w:rsid w:val="0066526F"/>
    <w:rsid w:val="006661BB"/>
    <w:rsid w:val="006662E3"/>
    <w:rsid w:val="00670B7A"/>
    <w:rsid w:val="006723C5"/>
    <w:rsid w:val="00672952"/>
    <w:rsid w:val="0067534D"/>
    <w:rsid w:val="006807AD"/>
    <w:rsid w:val="00683E94"/>
    <w:rsid w:val="00687135"/>
    <w:rsid w:val="0069107F"/>
    <w:rsid w:val="00695685"/>
    <w:rsid w:val="0069595C"/>
    <w:rsid w:val="006A1AC5"/>
    <w:rsid w:val="006A21FD"/>
    <w:rsid w:val="006A253C"/>
    <w:rsid w:val="006A2676"/>
    <w:rsid w:val="006A275C"/>
    <w:rsid w:val="006A2CA3"/>
    <w:rsid w:val="006A3015"/>
    <w:rsid w:val="006A45EF"/>
    <w:rsid w:val="006A4A2F"/>
    <w:rsid w:val="006A5183"/>
    <w:rsid w:val="006A57AB"/>
    <w:rsid w:val="006A58EE"/>
    <w:rsid w:val="006A5A6A"/>
    <w:rsid w:val="006A68E6"/>
    <w:rsid w:val="006A7A4A"/>
    <w:rsid w:val="006A7BC5"/>
    <w:rsid w:val="006B682D"/>
    <w:rsid w:val="006C01BF"/>
    <w:rsid w:val="006C0F5C"/>
    <w:rsid w:val="006C1926"/>
    <w:rsid w:val="006C1DBF"/>
    <w:rsid w:val="006C1ED1"/>
    <w:rsid w:val="006C1F76"/>
    <w:rsid w:val="006C4B20"/>
    <w:rsid w:val="006D0B63"/>
    <w:rsid w:val="006D1FCA"/>
    <w:rsid w:val="006D56E1"/>
    <w:rsid w:val="006D69BA"/>
    <w:rsid w:val="006E0D8C"/>
    <w:rsid w:val="006E0E9C"/>
    <w:rsid w:val="006E1C2A"/>
    <w:rsid w:val="006E24DF"/>
    <w:rsid w:val="006E268D"/>
    <w:rsid w:val="006E27CE"/>
    <w:rsid w:val="006E4482"/>
    <w:rsid w:val="006E7AEB"/>
    <w:rsid w:val="006F2DD0"/>
    <w:rsid w:val="006F3EA9"/>
    <w:rsid w:val="006F3EE4"/>
    <w:rsid w:val="006F47BF"/>
    <w:rsid w:val="006F4809"/>
    <w:rsid w:val="006F5A8C"/>
    <w:rsid w:val="006F64DE"/>
    <w:rsid w:val="006F7A73"/>
    <w:rsid w:val="0070091F"/>
    <w:rsid w:val="00700D26"/>
    <w:rsid w:val="00701303"/>
    <w:rsid w:val="007031AD"/>
    <w:rsid w:val="00705C81"/>
    <w:rsid w:val="0070768B"/>
    <w:rsid w:val="00707C1D"/>
    <w:rsid w:val="007109D2"/>
    <w:rsid w:val="007173C2"/>
    <w:rsid w:val="00721C26"/>
    <w:rsid w:val="007241BD"/>
    <w:rsid w:val="00731BA9"/>
    <w:rsid w:val="00733854"/>
    <w:rsid w:val="00735435"/>
    <w:rsid w:val="0073563C"/>
    <w:rsid w:val="00735AB4"/>
    <w:rsid w:val="00736EC2"/>
    <w:rsid w:val="007453F1"/>
    <w:rsid w:val="00745547"/>
    <w:rsid w:val="00747DF4"/>
    <w:rsid w:val="0075010E"/>
    <w:rsid w:val="00752891"/>
    <w:rsid w:val="007557B8"/>
    <w:rsid w:val="00755C9B"/>
    <w:rsid w:val="007611C5"/>
    <w:rsid w:val="007612D4"/>
    <w:rsid w:val="00762140"/>
    <w:rsid w:val="00762B7F"/>
    <w:rsid w:val="0076332F"/>
    <w:rsid w:val="007659FC"/>
    <w:rsid w:val="00765A85"/>
    <w:rsid w:val="00770EB3"/>
    <w:rsid w:val="007746F1"/>
    <w:rsid w:val="00774807"/>
    <w:rsid w:val="00780934"/>
    <w:rsid w:val="00781657"/>
    <w:rsid w:val="00785F95"/>
    <w:rsid w:val="007862E3"/>
    <w:rsid w:val="00792922"/>
    <w:rsid w:val="007932BC"/>
    <w:rsid w:val="007956D5"/>
    <w:rsid w:val="007978F9"/>
    <w:rsid w:val="007A4074"/>
    <w:rsid w:val="007A661C"/>
    <w:rsid w:val="007B3089"/>
    <w:rsid w:val="007B4FA2"/>
    <w:rsid w:val="007B50F6"/>
    <w:rsid w:val="007B5D56"/>
    <w:rsid w:val="007B5FD1"/>
    <w:rsid w:val="007B7CE1"/>
    <w:rsid w:val="007C0461"/>
    <w:rsid w:val="007C408E"/>
    <w:rsid w:val="007C41CA"/>
    <w:rsid w:val="007C717D"/>
    <w:rsid w:val="007D047D"/>
    <w:rsid w:val="007D108A"/>
    <w:rsid w:val="007D2644"/>
    <w:rsid w:val="007D58C5"/>
    <w:rsid w:val="007E0253"/>
    <w:rsid w:val="007E275B"/>
    <w:rsid w:val="007E5883"/>
    <w:rsid w:val="007E6B03"/>
    <w:rsid w:val="007F061B"/>
    <w:rsid w:val="007F1822"/>
    <w:rsid w:val="007F2192"/>
    <w:rsid w:val="007F2AEC"/>
    <w:rsid w:val="007F371C"/>
    <w:rsid w:val="007F4281"/>
    <w:rsid w:val="007F4FED"/>
    <w:rsid w:val="007F5593"/>
    <w:rsid w:val="007F5732"/>
    <w:rsid w:val="007F75AC"/>
    <w:rsid w:val="00803136"/>
    <w:rsid w:val="0080323C"/>
    <w:rsid w:val="0080608F"/>
    <w:rsid w:val="008100FB"/>
    <w:rsid w:val="008161E1"/>
    <w:rsid w:val="008177A7"/>
    <w:rsid w:val="00820D54"/>
    <w:rsid w:val="008211C1"/>
    <w:rsid w:val="00821A42"/>
    <w:rsid w:val="00826637"/>
    <w:rsid w:val="008306D2"/>
    <w:rsid w:val="00834C74"/>
    <w:rsid w:val="0083534A"/>
    <w:rsid w:val="008401FB"/>
    <w:rsid w:val="00840783"/>
    <w:rsid w:val="00842447"/>
    <w:rsid w:val="008437B8"/>
    <w:rsid w:val="008505D6"/>
    <w:rsid w:val="008531E0"/>
    <w:rsid w:val="0085496D"/>
    <w:rsid w:val="00854ECA"/>
    <w:rsid w:val="0085533B"/>
    <w:rsid w:val="00856FCB"/>
    <w:rsid w:val="00857B50"/>
    <w:rsid w:val="0086200C"/>
    <w:rsid w:val="00863C35"/>
    <w:rsid w:val="00866DB4"/>
    <w:rsid w:val="008712D6"/>
    <w:rsid w:val="008725BB"/>
    <w:rsid w:val="0087285E"/>
    <w:rsid w:val="0087696A"/>
    <w:rsid w:val="008771D2"/>
    <w:rsid w:val="00877D95"/>
    <w:rsid w:val="00885D77"/>
    <w:rsid w:val="0088643A"/>
    <w:rsid w:val="00887C2E"/>
    <w:rsid w:val="008926B4"/>
    <w:rsid w:val="00892730"/>
    <w:rsid w:val="008931B0"/>
    <w:rsid w:val="00893EC2"/>
    <w:rsid w:val="0089582D"/>
    <w:rsid w:val="00896187"/>
    <w:rsid w:val="008A0BC0"/>
    <w:rsid w:val="008B0267"/>
    <w:rsid w:val="008B0481"/>
    <w:rsid w:val="008B0834"/>
    <w:rsid w:val="008B09F7"/>
    <w:rsid w:val="008B16DC"/>
    <w:rsid w:val="008B63FB"/>
    <w:rsid w:val="008B7896"/>
    <w:rsid w:val="008B7DF0"/>
    <w:rsid w:val="008C19C2"/>
    <w:rsid w:val="008C34C5"/>
    <w:rsid w:val="008C5373"/>
    <w:rsid w:val="008D047C"/>
    <w:rsid w:val="008D0855"/>
    <w:rsid w:val="008D2587"/>
    <w:rsid w:val="008D3E37"/>
    <w:rsid w:val="008D6768"/>
    <w:rsid w:val="008D67D0"/>
    <w:rsid w:val="008D6B1C"/>
    <w:rsid w:val="008E1E21"/>
    <w:rsid w:val="008E43C8"/>
    <w:rsid w:val="008F31AA"/>
    <w:rsid w:val="008F3AB6"/>
    <w:rsid w:val="008F3ED4"/>
    <w:rsid w:val="008F58BD"/>
    <w:rsid w:val="008F5D6F"/>
    <w:rsid w:val="008F64CA"/>
    <w:rsid w:val="008F68CA"/>
    <w:rsid w:val="009006E3"/>
    <w:rsid w:val="00900C90"/>
    <w:rsid w:val="009013E0"/>
    <w:rsid w:val="009018E0"/>
    <w:rsid w:val="00902206"/>
    <w:rsid w:val="0090278D"/>
    <w:rsid w:val="0090399C"/>
    <w:rsid w:val="0090497D"/>
    <w:rsid w:val="00904E4C"/>
    <w:rsid w:val="009053F6"/>
    <w:rsid w:val="00905765"/>
    <w:rsid w:val="00910DE8"/>
    <w:rsid w:val="009123C8"/>
    <w:rsid w:val="009157D5"/>
    <w:rsid w:val="00916E7A"/>
    <w:rsid w:val="009172B9"/>
    <w:rsid w:val="00920252"/>
    <w:rsid w:val="009202D3"/>
    <w:rsid w:val="00920DDC"/>
    <w:rsid w:val="00925B64"/>
    <w:rsid w:val="00926728"/>
    <w:rsid w:val="00930479"/>
    <w:rsid w:val="00932FFE"/>
    <w:rsid w:val="00933318"/>
    <w:rsid w:val="00933889"/>
    <w:rsid w:val="00933CC3"/>
    <w:rsid w:val="0093560F"/>
    <w:rsid w:val="00937EB9"/>
    <w:rsid w:val="009414E9"/>
    <w:rsid w:val="00942219"/>
    <w:rsid w:val="009425CA"/>
    <w:rsid w:val="00942F17"/>
    <w:rsid w:val="009438F9"/>
    <w:rsid w:val="00946211"/>
    <w:rsid w:val="009462B8"/>
    <w:rsid w:val="00946C68"/>
    <w:rsid w:val="009520D3"/>
    <w:rsid w:val="00952DE6"/>
    <w:rsid w:val="0095323E"/>
    <w:rsid w:val="00953A6C"/>
    <w:rsid w:val="0095473F"/>
    <w:rsid w:val="00954B3F"/>
    <w:rsid w:val="00956526"/>
    <w:rsid w:val="00963544"/>
    <w:rsid w:val="009648BB"/>
    <w:rsid w:val="0096531F"/>
    <w:rsid w:val="0096655F"/>
    <w:rsid w:val="00966640"/>
    <w:rsid w:val="0097044A"/>
    <w:rsid w:val="0097141C"/>
    <w:rsid w:val="009714EC"/>
    <w:rsid w:val="00974058"/>
    <w:rsid w:val="009758ED"/>
    <w:rsid w:val="00977B74"/>
    <w:rsid w:val="009826F4"/>
    <w:rsid w:val="0098467E"/>
    <w:rsid w:val="00985006"/>
    <w:rsid w:val="00987CA5"/>
    <w:rsid w:val="009956C8"/>
    <w:rsid w:val="00997749"/>
    <w:rsid w:val="009A1DBF"/>
    <w:rsid w:val="009A2813"/>
    <w:rsid w:val="009A4889"/>
    <w:rsid w:val="009A4F3C"/>
    <w:rsid w:val="009A5D6B"/>
    <w:rsid w:val="009A6603"/>
    <w:rsid w:val="009A67D5"/>
    <w:rsid w:val="009A67EC"/>
    <w:rsid w:val="009A6C52"/>
    <w:rsid w:val="009A7538"/>
    <w:rsid w:val="009B2054"/>
    <w:rsid w:val="009B456F"/>
    <w:rsid w:val="009B5777"/>
    <w:rsid w:val="009B57A7"/>
    <w:rsid w:val="009C0E81"/>
    <w:rsid w:val="009C2BA0"/>
    <w:rsid w:val="009C357B"/>
    <w:rsid w:val="009C518C"/>
    <w:rsid w:val="009C6DE9"/>
    <w:rsid w:val="009D2A85"/>
    <w:rsid w:val="009D5D30"/>
    <w:rsid w:val="009D6BDE"/>
    <w:rsid w:val="009E0ECB"/>
    <w:rsid w:val="009E0FC8"/>
    <w:rsid w:val="009E1D48"/>
    <w:rsid w:val="009E3DBE"/>
    <w:rsid w:val="009E3E04"/>
    <w:rsid w:val="009F09DE"/>
    <w:rsid w:val="009F279F"/>
    <w:rsid w:val="009F3513"/>
    <w:rsid w:val="009F581A"/>
    <w:rsid w:val="009F6B7E"/>
    <w:rsid w:val="00A01340"/>
    <w:rsid w:val="00A013CA"/>
    <w:rsid w:val="00A02141"/>
    <w:rsid w:val="00A04718"/>
    <w:rsid w:val="00A06129"/>
    <w:rsid w:val="00A068C2"/>
    <w:rsid w:val="00A07016"/>
    <w:rsid w:val="00A1113E"/>
    <w:rsid w:val="00A11671"/>
    <w:rsid w:val="00A12437"/>
    <w:rsid w:val="00A16157"/>
    <w:rsid w:val="00A16B4D"/>
    <w:rsid w:val="00A16EC5"/>
    <w:rsid w:val="00A16FE5"/>
    <w:rsid w:val="00A2439F"/>
    <w:rsid w:val="00A25F9D"/>
    <w:rsid w:val="00A26D37"/>
    <w:rsid w:val="00A270E0"/>
    <w:rsid w:val="00A3246B"/>
    <w:rsid w:val="00A32F7C"/>
    <w:rsid w:val="00A34CBA"/>
    <w:rsid w:val="00A372D2"/>
    <w:rsid w:val="00A37D2D"/>
    <w:rsid w:val="00A418BF"/>
    <w:rsid w:val="00A43BD0"/>
    <w:rsid w:val="00A44DFA"/>
    <w:rsid w:val="00A45319"/>
    <w:rsid w:val="00A51722"/>
    <w:rsid w:val="00A519AF"/>
    <w:rsid w:val="00A51B87"/>
    <w:rsid w:val="00A529B5"/>
    <w:rsid w:val="00A54E75"/>
    <w:rsid w:val="00A6112A"/>
    <w:rsid w:val="00A61F95"/>
    <w:rsid w:val="00A634D6"/>
    <w:rsid w:val="00A6390C"/>
    <w:rsid w:val="00A63A3B"/>
    <w:rsid w:val="00A664F6"/>
    <w:rsid w:val="00A678E7"/>
    <w:rsid w:val="00A71087"/>
    <w:rsid w:val="00A71B68"/>
    <w:rsid w:val="00A720BA"/>
    <w:rsid w:val="00A7224C"/>
    <w:rsid w:val="00A73048"/>
    <w:rsid w:val="00A7594C"/>
    <w:rsid w:val="00A76671"/>
    <w:rsid w:val="00A76731"/>
    <w:rsid w:val="00A77605"/>
    <w:rsid w:val="00A77F57"/>
    <w:rsid w:val="00A877AA"/>
    <w:rsid w:val="00A87F40"/>
    <w:rsid w:val="00A93035"/>
    <w:rsid w:val="00A93A34"/>
    <w:rsid w:val="00A94195"/>
    <w:rsid w:val="00A942FE"/>
    <w:rsid w:val="00A96294"/>
    <w:rsid w:val="00AA430F"/>
    <w:rsid w:val="00AA4983"/>
    <w:rsid w:val="00AA713C"/>
    <w:rsid w:val="00AA7898"/>
    <w:rsid w:val="00AB113B"/>
    <w:rsid w:val="00AB1937"/>
    <w:rsid w:val="00AC24FE"/>
    <w:rsid w:val="00AC2D9B"/>
    <w:rsid w:val="00AC300F"/>
    <w:rsid w:val="00AC325E"/>
    <w:rsid w:val="00AC6142"/>
    <w:rsid w:val="00AD5E22"/>
    <w:rsid w:val="00AD7391"/>
    <w:rsid w:val="00AE48F5"/>
    <w:rsid w:val="00AE5826"/>
    <w:rsid w:val="00AF099D"/>
    <w:rsid w:val="00AF4E04"/>
    <w:rsid w:val="00AF5AC6"/>
    <w:rsid w:val="00AF637F"/>
    <w:rsid w:val="00AF6E55"/>
    <w:rsid w:val="00AF70E2"/>
    <w:rsid w:val="00B03E68"/>
    <w:rsid w:val="00B05650"/>
    <w:rsid w:val="00B0716E"/>
    <w:rsid w:val="00B07BEC"/>
    <w:rsid w:val="00B11B2E"/>
    <w:rsid w:val="00B11EBD"/>
    <w:rsid w:val="00B12D6B"/>
    <w:rsid w:val="00B12D7C"/>
    <w:rsid w:val="00B13F00"/>
    <w:rsid w:val="00B15F3B"/>
    <w:rsid w:val="00B16696"/>
    <w:rsid w:val="00B16809"/>
    <w:rsid w:val="00B22F8D"/>
    <w:rsid w:val="00B23451"/>
    <w:rsid w:val="00B31290"/>
    <w:rsid w:val="00B31439"/>
    <w:rsid w:val="00B319E2"/>
    <w:rsid w:val="00B34570"/>
    <w:rsid w:val="00B3778F"/>
    <w:rsid w:val="00B4075E"/>
    <w:rsid w:val="00B40B15"/>
    <w:rsid w:val="00B436A5"/>
    <w:rsid w:val="00B473FE"/>
    <w:rsid w:val="00B509B3"/>
    <w:rsid w:val="00B530EF"/>
    <w:rsid w:val="00B5313D"/>
    <w:rsid w:val="00B574A2"/>
    <w:rsid w:val="00B57BF9"/>
    <w:rsid w:val="00B60E0D"/>
    <w:rsid w:val="00B63891"/>
    <w:rsid w:val="00B64A6A"/>
    <w:rsid w:val="00B66EE9"/>
    <w:rsid w:val="00B677E1"/>
    <w:rsid w:val="00B678AA"/>
    <w:rsid w:val="00B72345"/>
    <w:rsid w:val="00B72AE1"/>
    <w:rsid w:val="00B73844"/>
    <w:rsid w:val="00B73C67"/>
    <w:rsid w:val="00B755B2"/>
    <w:rsid w:val="00B75D6C"/>
    <w:rsid w:val="00B76B5F"/>
    <w:rsid w:val="00B8007D"/>
    <w:rsid w:val="00B819BF"/>
    <w:rsid w:val="00B83448"/>
    <w:rsid w:val="00B83B4C"/>
    <w:rsid w:val="00B85661"/>
    <w:rsid w:val="00B85C28"/>
    <w:rsid w:val="00B85C50"/>
    <w:rsid w:val="00B930A1"/>
    <w:rsid w:val="00BA2843"/>
    <w:rsid w:val="00BA3167"/>
    <w:rsid w:val="00BA5532"/>
    <w:rsid w:val="00BB0497"/>
    <w:rsid w:val="00BB3A45"/>
    <w:rsid w:val="00BB673B"/>
    <w:rsid w:val="00BC00FB"/>
    <w:rsid w:val="00BC34D6"/>
    <w:rsid w:val="00BC3FFC"/>
    <w:rsid w:val="00BC5C04"/>
    <w:rsid w:val="00BD0E55"/>
    <w:rsid w:val="00BD1A56"/>
    <w:rsid w:val="00BD2D4C"/>
    <w:rsid w:val="00BD5444"/>
    <w:rsid w:val="00BD549E"/>
    <w:rsid w:val="00BE2226"/>
    <w:rsid w:val="00BE2EDB"/>
    <w:rsid w:val="00BF1BBF"/>
    <w:rsid w:val="00BF2236"/>
    <w:rsid w:val="00BF2640"/>
    <w:rsid w:val="00BF5248"/>
    <w:rsid w:val="00BF73BE"/>
    <w:rsid w:val="00C01297"/>
    <w:rsid w:val="00C02B3E"/>
    <w:rsid w:val="00C02F95"/>
    <w:rsid w:val="00C05CAD"/>
    <w:rsid w:val="00C05D3F"/>
    <w:rsid w:val="00C07A2C"/>
    <w:rsid w:val="00C100B7"/>
    <w:rsid w:val="00C10641"/>
    <w:rsid w:val="00C12075"/>
    <w:rsid w:val="00C13ACB"/>
    <w:rsid w:val="00C13CD6"/>
    <w:rsid w:val="00C1420A"/>
    <w:rsid w:val="00C15716"/>
    <w:rsid w:val="00C1690F"/>
    <w:rsid w:val="00C16DED"/>
    <w:rsid w:val="00C17DB5"/>
    <w:rsid w:val="00C20D08"/>
    <w:rsid w:val="00C20E77"/>
    <w:rsid w:val="00C21A48"/>
    <w:rsid w:val="00C25CE3"/>
    <w:rsid w:val="00C26F13"/>
    <w:rsid w:val="00C278E6"/>
    <w:rsid w:val="00C314BF"/>
    <w:rsid w:val="00C34C7F"/>
    <w:rsid w:val="00C36FBD"/>
    <w:rsid w:val="00C375D8"/>
    <w:rsid w:val="00C426CD"/>
    <w:rsid w:val="00C4508A"/>
    <w:rsid w:val="00C46BA4"/>
    <w:rsid w:val="00C47874"/>
    <w:rsid w:val="00C47B2C"/>
    <w:rsid w:val="00C541E7"/>
    <w:rsid w:val="00C55452"/>
    <w:rsid w:val="00C57A42"/>
    <w:rsid w:val="00C64CE5"/>
    <w:rsid w:val="00C71198"/>
    <w:rsid w:val="00C72E23"/>
    <w:rsid w:val="00C73872"/>
    <w:rsid w:val="00C80C76"/>
    <w:rsid w:val="00C82703"/>
    <w:rsid w:val="00C835A6"/>
    <w:rsid w:val="00C91378"/>
    <w:rsid w:val="00C95B05"/>
    <w:rsid w:val="00C978CD"/>
    <w:rsid w:val="00CA6353"/>
    <w:rsid w:val="00CB173D"/>
    <w:rsid w:val="00CB3E62"/>
    <w:rsid w:val="00CB4D28"/>
    <w:rsid w:val="00CC38C6"/>
    <w:rsid w:val="00CC5E4A"/>
    <w:rsid w:val="00CC6197"/>
    <w:rsid w:val="00CC712D"/>
    <w:rsid w:val="00CD13EB"/>
    <w:rsid w:val="00CD15A1"/>
    <w:rsid w:val="00CD2FEF"/>
    <w:rsid w:val="00CE31A8"/>
    <w:rsid w:val="00CE4889"/>
    <w:rsid w:val="00CE6CFF"/>
    <w:rsid w:val="00CE6F25"/>
    <w:rsid w:val="00CE730D"/>
    <w:rsid w:val="00CE7693"/>
    <w:rsid w:val="00CE7BD8"/>
    <w:rsid w:val="00CF08A7"/>
    <w:rsid w:val="00CF0B93"/>
    <w:rsid w:val="00CF7B50"/>
    <w:rsid w:val="00D002B5"/>
    <w:rsid w:val="00D0590D"/>
    <w:rsid w:val="00D06F93"/>
    <w:rsid w:val="00D070B5"/>
    <w:rsid w:val="00D1027E"/>
    <w:rsid w:val="00D13011"/>
    <w:rsid w:val="00D15BCA"/>
    <w:rsid w:val="00D1722D"/>
    <w:rsid w:val="00D237F0"/>
    <w:rsid w:val="00D24D01"/>
    <w:rsid w:val="00D26020"/>
    <w:rsid w:val="00D26449"/>
    <w:rsid w:val="00D30328"/>
    <w:rsid w:val="00D30BD1"/>
    <w:rsid w:val="00D34A6D"/>
    <w:rsid w:val="00D4377F"/>
    <w:rsid w:val="00D454EA"/>
    <w:rsid w:val="00D45EC1"/>
    <w:rsid w:val="00D47471"/>
    <w:rsid w:val="00D47D48"/>
    <w:rsid w:val="00D503F8"/>
    <w:rsid w:val="00D52377"/>
    <w:rsid w:val="00D526A5"/>
    <w:rsid w:val="00D61B7A"/>
    <w:rsid w:val="00D630FB"/>
    <w:rsid w:val="00D6462A"/>
    <w:rsid w:val="00D65F5B"/>
    <w:rsid w:val="00D70F45"/>
    <w:rsid w:val="00D71629"/>
    <w:rsid w:val="00D74141"/>
    <w:rsid w:val="00D74206"/>
    <w:rsid w:val="00D74C55"/>
    <w:rsid w:val="00D80006"/>
    <w:rsid w:val="00D81869"/>
    <w:rsid w:val="00D83316"/>
    <w:rsid w:val="00D840A9"/>
    <w:rsid w:val="00D8483D"/>
    <w:rsid w:val="00D85AC6"/>
    <w:rsid w:val="00D875A1"/>
    <w:rsid w:val="00D92993"/>
    <w:rsid w:val="00D92E5B"/>
    <w:rsid w:val="00D94E5E"/>
    <w:rsid w:val="00D955E1"/>
    <w:rsid w:val="00DA0196"/>
    <w:rsid w:val="00DA1BC2"/>
    <w:rsid w:val="00DA1C74"/>
    <w:rsid w:val="00DA3727"/>
    <w:rsid w:val="00DA3C34"/>
    <w:rsid w:val="00DA4EE1"/>
    <w:rsid w:val="00DA662A"/>
    <w:rsid w:val="00DB022C"/>
    <w:rsid w:val="00DB20CA"/>
    <w:rsid w:val="00DB3860"/>
    <w:rsid w:val="00DB4001"/>
    <w:rsid w:val="00DB439D"/>
    <w:rsid w:val="00DB531D"/>
    <w:rsid w:val="00DB7A6E"/>
    <w:rsid w:val="00DC03FF"/>
    <w:rsid w:val="00DC0A46"/>
    <w:rsid w:val="00DC0C15"/>
    <w:rsid w:val="00DC259D"/>
    <w:rsid w:val="00DC3319"/>
    <w:rsid w:val="00DC4475"/>
    <w:rsid w:val="00DC4D41"/>
    <w:rsid w:val="00DC5CE8"/>
    <w:rsid w:val="00DC67FC"/>
    <w:rsid w:val="00DC6838"/>
    <w:rsid w:val="00DC7290"/>
    <w:rsid w:val="00DC766E"/>
    <w:rsid w:val="00DD1971"/>
    <w:rsid w:val="00DD4ACE"/>
    <w:rsid w:val="00DD5FA0"/>
    <w:rsid w:val="00DE090F"/>
    <w:rsid w:val="00DE1476"/>
    <w:rsid w:val="00DE344F"/>
    <w:rsid w:val="00DE3F31"/>
    <w:rsid w:val="00DE625C"/>
    <w:rsid w:val="00DE7489"/>
    <w:rsid w:val="00DF159A"/>
    <w:rsid w:val="00DF5CAC"/>
    <w:rsid w:val="00DF75B9"/>
    <w:rsid w:val="00E01B1A"/>
    <w:rsid w:val="00E0681C"/>
    <w:rsid w:val="00E0705F"/>
    <w:rsid w:val="00E10926"/>
    <w:rsid w:val="00E1206B"/>
    <w:rsid w:val="00E12D5B"/>
    <w:rsid w:val="00E1452C"/>
    <w:rsid w:val="00E164E3"/>
    <w:rsid w:val="00E211AD"/>
    <w:rsid w:val="00E21726"/>
    <w:rsid w:val="00E25541"/>
    <w:rsid w:val="00E31C14"/>
    <w:rsid w:val="00E332D3"/>
    <w:rsid w:val="00E3492E"/>
    <w:rsid w:val="00E34E8B"/>
    <w:rsid w:val="00E355A9"/>
    <w:rsid w:val="00E36891"/>
    <w:rsid w:val="00E41128"/>
    <w:rsid w:val="00E440A1"/>
    <w:rsid w:val="00E455D1"/>
    <w:rsid w:val="00E458AE"/>
    <w:rsid w:val="00E47C75"/>
    <w:rsid w:val="00E52BA0"/>
    <w:rsid w:val="00E60527"/>
    <w:rsid w:val="00E62B72"/>
    <w:rsid w:val="00E62C98"/>
    <w:rsid w:val="00E674C0"/>
    <w:rsid w:val="00E708A5"/>
    <w:rsid w:val="00E719D0"/>
    <w:rsid w:val="00E72000"/>
    <w:rsid w:val="00E745F8"/>
    <w:rsid w:val="00E748BA"/>
    <w:rsid w:val="00E75103"/>
    <w:rsid w:val="00E75E18"/>
    <w:rsid w:val="00E834C5"/>
    <w:rsid w:val="00E8379F"/>
    <w:rsid w:val="00E86710"/>
    <w:rsid w:val="00E86D1D"/>
    <w:rsid w:val="00E86E0E"/>
    <w:rsid w:val="00E90280"/>
    <w:rsid w:val="00E92BCC"/>
    <w:rsid w:val="00E92C38"/>
    <w:rsid w:val="00E935D0"/>
    <w:rsid w:val="00E94523"/>
    <w:rsid w:val="00E96CE0"/>
    <w:rsid w:val="00E97862"/>
    <w:rsid w:val="00EA1A3C"/>
    <w:rsid w:val="00EA303F"/>
    <w:rsid w:val="00EA4105"/>
    <w:rsid w:val="00EA6F52"/>
    <w:rsid w:val="00EB09FF"/>
    <w:rsid w:val="00EB5D92"/>
    <w:rsid w:val="00EB6D76"/>
    <w:rsid w:val="00EB7A97"/>
    <w:rsid w:val="00EC1BBF"/>
    <w:rsid w:val="00EC299D"/>
    <w:rsid w:val="00EC520D"/>
    <w:rsid w:val="00EC6871"/>
    <w:rsid w:val="00EC7182"/>
    <w:rsid w:val="00ED24A2"/>
    <w:rsid w:val="00ED2604"/>
    <w:rsid w:val="00ED3654"/>
    <w:rsid w:val="00ED53E1"/>
    <w:rsid w:val="00ED551C"/>
    <w:rsid w:val="00ED5C86"/>
    <w:rsid w:val="00ED6166"/>
    <w:rsid w:val="00EE1FC3"/>
    <w:rsid w:val="00EE1FFE"/>
    <w:rsid w:val="00EE44F8"/>
    <w:rsid w:val="00EE4FAF"/>
    <w:rsid w:val="00EF10D8"/>
    <w:rsid w:val="00EF1474"/>
    <w:rsid w:val="00EF6596"/>
    <w:rsid w:val="00F00AAE"/>
    <w:rsid w:val="00F014F0"/>
    <w:rsid w:val="00F02CC6"/>
    <w:rsid w:val="00F03D35"/>
    <w:rsid w:val="00F052A2"/>
    <w:rsid w:val="00F054C4"/>
    <w:rsid w:val="00F062E7"/>
    <w:rsid w:val="00F07861"/>
    <w:rsid w:val="00F12F7F"/>
    <w:rsid w:val="00F1634B"/>
    <w:rsid w:val="00F236D8"/>
    <w:rsid w:val="00F2462A"/>
    <w:rsid w:val="00F24A9B"/>
    <w:rsid w:val="00F24FA6"/>
    <w:rsid w:val="00F263BA"/>
    <w:rsid w:val="00F31022"/>
    <w:rsid w:val="00F335B5"/>
    <w:rsid w:val="00F3367B"/>
    <w:rsid w:val="00F3415F"/>
    <w:rsid w:val="00F352CD"/>
    <w:rsid w:val="00F375AB"/>
    <w:rsid w:val="00F4218D"/>
    <w:rsid w:val="00F4494B"/>
    <w:rsid w:val="00F514A9"/>
    <w:rsid w:val="00F51621"/>
    <w:rsid w:val="00F51C11"/>
    <w:rsid w:val="00F55F6E"/>
    <w:rsid w:val="00F57DD4"/>
    <w:rsid w:val="00F57E12"/>
    <w:rsid w:val="00F62533"/>
    <w:rsid w:val="00F655C5"/>
    <w:rsid w:val="00F65E3C"/>
    <w:rsid w:val="00F75088"/>
    <w:rsid w:val="00F77F39"/>
    <w:rsid w:val="00F77F63"/>
    <w:rsid w:val="00F8102C"/>
    <w:rsid w:val="00F8164A"/>
    <w:rsid w:val="00F81C47"/>
    <w:rsid w:val="00F82398"/>
    <w:rsid w:val="00F8323A"/>
    <w:rsid w:val="00F84352"/>
    <w:rsid w:val="00F854BF"/>
    <w:rsid w:val="00F954ED"/>
    <w:rsid w:val="00F958D5"/>
    <w:rsid w:val="00FA1190"/>
    <w:rsid w:val="00FA22A9"/>
    <w:rsid w:val="00FA24B9"/>
    <w:rsid w:val="00FA590C"/>
    <w:rsid w:val="00FA6228"/>
    <w:rsid w:val="00FA7272"/>
    <w:rsid w:val="00FA7A17"/>
    <w:rsid w:val="00FB58BA"/>
    <w:rsid w:val="00FB6510"/>
    <w:rsid w:val="00FB7F0E"/>
    <w:rsid w:val="00FC0112"/>
    <w:rsid w:val="00FC0C6F"/>
    <w:rsid w:val="00FC17EF"/>
    <w:rsid w:val="00FC23BF"/>
    <w:rsid w:val="00FC44D1"/>
    <w:rsid w:val="00FC4DE1"/>
    <w:rsid w:val="00FC6332"/>
    <w:rsid w:val="00FC6744"/>
    <w:rsid w:val="00FD0570"/>
    <w:rsid w:val="00FD147B"/>
    <w:rsid w:val="00FD5C14"/>
    <w:rsid w:val="00FD741E"/>
    <w:rsid w:val="00FE0D4F"/>
    <w:rsid w:val="00FE1DC5"/>
    <w:rsid w:val="00FE440A"/>
    <w:rsid w:val="00FE494E"/>
    <w:rsid w:val="00FE6B77"/>
    <w:rsid w:val="00FE7691"/>
    <w:rsid w:val="00FF14BB"/>
    <w:rsid w:val="00FF1BCF"/>
    <w:rsid w:val="00FF2A53"/>
    <w:rsid w:val="00FF2B91"/>
    <w:rsid w:val="00FF395E"/>
    <w:rsid w:val="00FF51B4"/>
    <w:rsid w:val="00FF77BA"/>
    <w:rsid w:val="00FF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95C"/>
  </w:style>
  <w:style w:type="paragraph" w:styleId="Heading1">
    <w:name w:val="heading 1"/>
    <w:basedOn w:val="Normal"/>
    <w:link w:val="Heading1Char"/>
    <w:uiPriority w:val="9"/>
    <w:qFormat/>
    <w:rsid w:val="00341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41B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B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2B72"/>
  </w:style>
  <w:style w:type="paragraph" w:styleId="Footer">
    <w:name w:val="footer"/>
    <w:basedOn w:val="Normal"/>
    <w:link w:val="FooterChar"/>
    <w:uiPriority w:val="99"/>
    <w:unhideWhenUsed/>
    <w:rsid w:val="00E6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B72"/>
  </w:style>
  <w:style w:type="paragraph" w:styleId="FootnoteText">
    <w:name w:val="footnote text"/>
    <w:basedOn w:val="Normal"/>
    <w:link w:val="FootnoteTextChar"/>
    <w:uiPriority w:val="99"/>
    <w:semiHidden/>
    <w:unhideWhenUsed/>
    <w:rsid w:val="00E62B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2B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2B7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41B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41B3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41B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41B3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41B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41B3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41B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4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41B3E"/>
    <w:rPr>
      <w:i/>
      <w:iCs/>
    </w:rPr>
  </w:style>
  <w:style w:type="character" w:customStyle="1" w:styleId="bls">
    <w:name w:val="bls"/>
    <w:basedOn w:val="DefaultParagraphFont"/>
    <w:rsid w:val="00341B3E"/>
  </w:style>
  <w:style w:type="character" w:customStyle="1" w:styleId="hps">
    <w:name w:val="hps"/>
    <w:basedOn w:val="DefaultParagraphFont"/>
    <w:rsid w:val="00366435"/>
  </w:style>
  <w:style w:type="character" w:customStyle="1" w:styleId="shorttext">
    <w:name w:val="short_text"/>
    <w:basedOn w:val="DefaultParagraphFont"/>
    <w:rsid w:val="00916E7A"/>
  </w:style>
  <w:style w:type="character" w:customStyle="1" w:styleId="oneclick-link">
    <w:name w:val="oneclick-link"/>
    <w:basedOn w:val="DefaultParagraphFont"/>
    <w:rsid w:val="00916E7A"/>
  </w:style>
  <w:style w:type="character" w:customStyle="1" w:styleId="tgc">
    <w:name w:val="_tgc"/>
    <w:basedOn w:val="DefaultParagraphFont"/>
    <w:rsid w:val="00A93035"/>
  </w:style>
  <w:style w:type="paragraph" w:styleId="BalloonText">
    <w:name w:val="Balloon Text"/>
    <w:basedOn w:val="Normal"/>
    <w:link w:val="BalloonTextChar"/>
    <w:uiPriority w:val="99"/>
    <w:semiHidden/>
    <w:unhideWhenUsed/>
    <w:rsid w:val="001A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9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50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556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94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59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01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823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2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90A2A-8170-4AF9-BCF2-5759EE01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4095</Words>
  <Characters>23347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2016-08-23T19:49:00Z</cp:lastPrinted>
  <dcterms:created xsi:type="dcterms:W3CDTF">2016-10-11T18:14:00Z</dcterms:created>
  <dcterms:modified xsi:type="dcterms:W3CDTF">2016-10-11T18:14:00Z</dcterms:modified>
</cp:coreProperties>
</file>